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FCFDC">
      <w:pPr>
        <w:spacing w:line="348" w:lineRule="auto"/>
        <w:rPr>
          <w:rFonts w:hint="eastAsia" w:eastAsia="黑体" w:cs="黑体"/>
          <w:bCs/>
          <w:sz w:val="32"/>
          <w:szCs w:val="32"/>
          <w:lang w:eastAsia="zh-CN"/>
        </w:rPr>
      </w:pPr>
      <w:bookmarkStart w:id="0" w:name="_GoBack"/>
      <w:bookmarkEnd w:id="0"/>
      <w:r>
        <w:rPr>
          <w:rFonts w:hint="eastAsia" w:eastAsia="黑体" w:cs="黑体"/>
          <w:bCs/>
          <w:sz w:val="32"/>
          <w:szCs w:val="32"/>
        </w:rPr>
        <w:t>附件</w:t>
      </w:r>
      <w:r>
        <w:rPr>
          <w:rFonts w:hint="eastAsia" w:eastAsia="黑体" w:cs="黑体"/>
          <w:bCs/>
          <w:sz w:val="32"/>
          <w:szCs w:val="32"/>
          <w:lang w:val="en-US" w:eastAsia="zh-CN"/>
        </w:rPr>
        <w:t>2</w:t>
      </w:r>
    </w:p>
    <w:p w14:paraId="6FEB9081">
      <w:pPr>
        <w:spacing w:line="348" w:lineRule="auto"/>
        <w:jc w:val="center"/>
        <w:rPr>
          <w:rFonts w:hint="eastAsia" w:eastAsia="方正小标宋简体"/>
          <w:bCs/>
          <w:sz w:val="42"/>
          <w:szCs w:val="42"/>
        </w:rPr>
      </w:pPr>
    </w:p>
    <w:p w14:paraId="57FE3041">
      <w:pPr>
        <w:spacing w:line="800" w:lineRule="exact"/>
        <w:jc w:val="center"/>
        <w:rPr>
          <w:rFonts w:hint="eastAsia" w:eastAsia="方正小标宋简体"/>
          <w:bCs/>
          <w:spacing w:val="-20"/>
          <w:sz w:val="46"/>
          <w:szCs w:val="46"/>
        </w:rPr>
      </w:pPr>
      <w:r>
        <w:rPr>
          <w:rFonts w:hint="eastAsia" w:eastAsia="方正小标宋简体"/>
          <w:bCs/>
          <w:spacing w:val="-20"/>
          <w:sz w:val="46"/>
          <w:szCs w:val="46"/>
          <w:lang w:val="en-US" w:eastAsia="zh-CN"/>
        </w:rPr>
        <w:t>临湘市</w:t>
      </w:r>
      <w:r>
        <w:rPr>
          <w:rFonts w:hint="eastAsia" w:eastAsia="方正小标宋简体"/>
          <w:bCs/>
          <w:spacing w:val="-20"/>
          <w:sz w:val="46"/>
          <w:szCs w:val="46"/>
        </w:rPr>
        <w:t>20</w:t>
      </w:r>
      <w:r>
        <w:rPr>
          <w:rFonts w:hint="eastAsia" w:eastAsia="方正小标宋简体"/>
          <w:bCs/>
          <w:spacing w:val="-20"/>
          <w:sz w:val="46"/>
          <w:szCs w:val="46"/>
          <w:u w:val="single"/>
          <w:lang w:val="en-US" w:eastAsia="zh-CN"/>
        </w:rPr>
        <w:t>24</w:t>
      </w:r>
      <w:r>
        <w:rPr>
          <w:rFonts w:hint="eastAsia" w:eastAsia="方正小标宋简体"/>
          <w:bCs/>
          <w:spacing w:val="-20"/>
          <w:sz w:val="46"/>
          <w:szCs w:val="46"/>
        </w:rPr>
        <w:t>年度部门（单位）整体支出</w:t>
      </w:r>
    </w:p>
    <w:p w14:paraId="1A676ABD">
      <w:pPr>
        <w:spacing w:line="800" w:lineRule="exact"/>
        <w:jc w:val="center"/>
        <w:rPr>
          <w:rFonts w:hint="eastAsia" w:eastAsia="方正小标宋简体"/>
          <w:bCs/>
          <w:sz w:val="46"/>
          <w:szCs w:val="46"/>
          <w:lang w:eastAsia="zh-CN"/>
        </w:rPr>
      </w:pPr>
      <w:r>
        <w:rPr>
          <w:rFonts w:hint="eastAsia" w:eastAsia="方正小标宋简体"/>
          <w:bCs/>
          <w:sz w:val="46"/>
          <w:szCs w:val="46"/>
        </w:rPr>
        <w:t>绩效评价自评报</w:t>
      </w:r>
      <w:r>
        <w:rPr>
          <w:rFonts w:hint="eastAsia" w:eastAsia="方正小标宋简体"/>
          <w:bCs/>
          <w:sz w:val="46"/>
          <w:szCs w:val="46"/>
          <w:lang w:eastAsia="zh-CN"/>
        </w:rPr>
        <w:t>告</w:t>
      </w:r>
    </w:p>
    <w:p w14:paraId="366FB104">
      <w:pPr>
        <w:rPr>
          <w:rFonts w:hint="eastAsia" w:eastAsia="仿宋_GB2312"/>
          <w:b/>
          <w:sz w:val="32"/>
        </w:rPr>
      </w:pPr>
    </w:p>
    <w:p w14:paraId="0BB9BB43">
      <w:pPr>
        <w:rPr>
          <w:rFonts w:hint="eastAsia" w:eastAsia="仿宋_GB2312"/>
          <w:b/>
          <w:sz w:val="32"/>
        </w:rPr>
      </w:pPr>
    </w:p>
    <w:p w14:paraId="2AA68D8B">
      <w:pPr>
        <w:rPr>
          <w:rFonts w:hint="eastAsia" w:eastAsia="仿宋_GB2312"/>
          <w:b/>
          <w:sz w:val="32"/>
        </w:rPr>
      </w:pPr>
    </w:p>
    <w:p w14:paraId="13A39BD9">
      <w:pPr>
        <w:spacing w:before="301" w:beforeLines="50" w:line="348" w:lineRule="auto"/>
        <w:ind w:firstLine="476" w:firstLineChars="150"/>
        <w:rPr>
          <w:rFonts w:hint="default" w:eastAsia="仿宋_GB2312"/>
          <w:sz w:val="32"/>
          <w:u w:val="single"/>
          <w:lang w:val="en-US" w:eastAsia="zh-CN"/>
        </w:rPr>
      </w:pPr>
      <w:r>
        <w:rPr>
          <w:rFonts w:hint="eastAsia" w:eastAsia="仿宋_GB2312"/>
          <w:sz w:val="32"/>
        </w:rPr>
        <w:t>部门(单位)名称</w:t>
      </w:r>
      <w:r>
        <w:rPr>
          <w:rFonts w:hint="eastAsia" w:eastAsia="仿宋_GB2312"/>
          <w:sz w:val="32"/>
          <w:u w:val="single"/>
          <w:lang w:eastAsia="zh-CN"/>
        </w:rPr>
        <w:t>：</w:t>
      </w:r>
      <w:r>
        <w:rPr>
          <w:rFonts w:hint="eastAsia" w:eastAsia="仿宋_GB2312"/>
          <w:sz w:val="32"/>
          <w:u w:val="single"/>
          <w:lang w:val="en-US" w:eastAsia="zh-CN"/>
        </w:rPr>
        <w:t>临湘市园林绿化事务中心</w:t>
      </w:r>
    </w:p>
    <w:p w14:paraId="49D56E2B">
      <w:pPr>
        <w:spacing w:before="301" w:beforeLines="50" w:line="348" w:lineRule="auto"/>
        <w:ind w:firstLine="476"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14:paraId="7FBF41A0">
      <w:pPr>
        <w:spacing w:before="301" w:beforeLines="50" w:line="348" w:lineRule="auto"/>
        <w:ind w:firstLine="476" w:firstLineChars="150"/>
        <w:rPr>
          <w:rFonts w:hint="eastAsia" w:eastAsia="仿宋_GB2312"/>
          <w:sz w:val="32"/>
        </w:rPr>
      </w:pPr>
      <w:r>
        <w:rPr>
          <w:rFonts w:hint="eastAsia" w:eastAsia="仿宋_GB2312"/>
          <w:sz w:val="32"/>
          <w:szCs w:val="32"/>
        </w:rPr>
        <w:t>评价机构：</w:t>
      </w:r>
      <w:r>
        <w:rPr>
          <w:rFonts w:hint="eastAsia" w:eastAsia="仿宋_GB2312"/>
          <w:sz w:val="28"/>
          <w:szCs w:val="28"/>
        </w:rPr>
        <w:t xml:space="preserve">部门（单位）评价组   </w:t>
      </w:r>
    </w:p>
    <w:p w14:paraId="1C5B4F10">
      <w:pPr>
        <w:spacing w:line="348" w:lineRule="auto"/>
        <w:ind w:firstLine="2188" w:firstLineChars="690"/>
        <w:rPr>
          <w:rFonts w:hint="eastAsia" w:eastAsia="仿宋_GB2312"/>
          <w:sz w:val="32"/>
        </w:rPr>
      </w:pPr>
    </w:p>
    <w:p w14:paraId="73900269">
      <w:pPr>
        <w:spacing w:line="348" w:lineRule="auto"/>
        <w:ind w:firstLine="2188" w:firstLineChars="690"/>
        <w:rPr>
          <w:rFonts w:hint="eastAsia" w:eastAsia="仿宋_GB2312"/>
          <w:sz w:val="32"/>
        </w:rPr>
      </w:pPr>
    </w:p>
    <w:p w14:paraId="6B68657D">
      <w:pPr>
        <w:spacing w:line="348" w:lineRule="auto"/>
        <w:ind w:firstLine="2188" w:firstLineChars="690"/>
        <w:rPr>
          <w:rFonts w:hint="eastAsia" w:eastAsia="仿宋_GB2312"/>
          <w:sz w:val="32"/>
        </w:rPr>
      </w:pPr>
      <w:r>
        <w:rPr>
          <w:rFonts w:hint="eastAsia" w:eastAsia="仿宋_GB2312"/>
          <w:sz w:val="32"/>
        </w:rPr>
        <w:t>报告日期：</w:t>
      </w:r>
      <w:r>
        <w:rPr>
          <w:rFonts w:hint="eastAsia" w:eastAsia="仿宋_GB2312"/>
          <w:sz w:val="32"/>
          <w:lang w:val="en-US" w:eastAsia="zh-CN"/>
        </w:rPr>
        <w:t>2025</w:t>
      </w:r>
      <w:r>
        <w:rPr>
          <w:rFonts w:hint="eastAsia" w:eastAsia="仿宋_GB2312"/>
          <w:sz w:val="32"/>
        </w:rPr>
        <w:t>年</w:t>
      </w:r>
      <w:r>
        <w:rPr>
          <w:rFonts w:hint="eastAsia" w:eastAsia="仿宋_GB2312"/>
          <w:sz w:val="32"/>
          <w:lang w:val="en-US" w:eastAsia="zh-CN"/>
        </w:rPr>
        <w:t>09</w:t>
      </w:r>
      <w:r>
        <w:rPr>
          <w:rFonts w:hint="eastAsia" w:eastAsia="仿宋_GB2312"/>
          <w:sz w:val="32"/>
        </w:rPr>
        <w:t>月</w:t>
      </w:r>
      <w:r>
        <w:rPr>
          <w:rFonts w:hint="eastAsia" w:eastAsia="仿宋_GB2312"/>
          <w:sz w:val="32"/>
          <w:lang w:val="en-US" w:eastAsia="zh-CN"/>
        </w:rPr>
        <w:t>24</w:t>
      </w:r>
      <w:r>
        <w:rPr>
          <w:rFonts w:hint="eastAsia" w:eastAsia="仿宋_GB2312"/>
          <w:sz w:val="32"/>
        </w:rPr>
        <w:t>日</w:t>
      </w:r>
    </w:p>
    <w:p w14:paraId="6D618C1F">
      <w:pPr>
        <w:autoSpaceDN w:val="0"/>
        <w:jc w:val="center"/>
        <w:textAlignment w:val="center"/>
        <w:rPr>
          <w:rFonts w:hint="eastAsia" w:eastAsia="仿宋_GB2312"/>
          <w:sz w:val="32"/>
          <w:szCs w:val="32"/>
        </w:rPr>
      </w:pPr>
      <w:r>
        <w:rPr>
          <w:rFonts w:hint="eastAsia" w:eastAsia="仿宋_GB2312"/>
          <w:sz w:val="32"/>
          <w:lang w:val="en-US" w:eastAsia="zh-CN"/>
        </w:rPr>
        <w:t>临湘市</w:t>
      </w:r>
      <w:r>
        <w:rPr>
          <w:rFonts w:hint="eastAsia" w:eastAsia="仿宋_GB2312"/>
          <w:sz w:val="32"/>
        </w:rPr>
        <w:t>财政</w:t>
      </w:r>
      <w:r>
        <w:rPr>
          <w:rFonts w:hint="eastAsia" w:eastAsia="仿宋_GB2312"/>
          <w:sz w:val="32"/>
          <w:szCs w:val="32"/>
        </w:rPr>
        <w:t>局（制）</w:t>
      </w:r>
    </w:p>
    <w:p w14:paraId="4C2E4219">
      <w:pPr>
        <w:autoSpaceDN w:val="0"/>
        <w:jc w:val="center"/>
        <w:textAlignment w:val="center"/>
        <w:rPr>
          <w:rFonts w:hint="eastAsia" w:eastAsia="仿宋_GB2312"/>
          <w:sz w:val="32"/>
          <w:szCs w:val="32"/>
        </w:rPr>
        <w:sectPr>
          <w:footerReference r:id="rId3" w:type="default"/>
          <w:footerReference r:id="rId4" w:type="even"/>
          <w:pgSz w:w="11906" w:h="16838"/>
          <w:pgMar w:top="1701" w:right="1417" w:bottom="1701" w:left="1417" w:header="851" w:footer="992" w:gutter="0"/>
          <w:pgNumType w:fmt="numberInDash" w:start="8"/>
          <w:cols w:space="720" w:num="1"/>
          <w:docGrid w:type="linesAndChars" w:linePitch="602" w:charSpace="-782"/>
        </w:sectPr>
      </w:pPr>
    </w:p>
    <w:tbl>
      <w:tblPr>
        <w:tblStyle w:val="9"/>
        <w:tblW w:w="96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392"/>
        <w:gridCol w:w="49"/>
        <w:gridCol w:w="477"/>
        <w:gridCol w:w="739"/>
        <w:gridCol w:w="333"/>
        <w:gridCol w:w="1000"/>
        <w:gridCol w:w="417"/>
        <w:gridCol w:w="1033"/>
        <w:gridCol w:w="277"/>
        <w:gridCol w:w="24"/>
        <w:gridCol w:w="1316"/>
        <w:gridCol w:w="59"/>
        <w:gridCol w:w="425"/>
        <w:gridCol w:w="912"/>
        <w:gridCol w:w="63"/>
        <w:gridCol w:w="591"/>
        <w:gridCol w:w="188"/>
        <w:gridCol w:w="392"/>
      </w:tblGrid>
      <w:tr w14:paraId="08CAA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9687" w:type="dxa"/>
            <w:gridSpan w:val="18"/>
            <w:noWrap w:val="0"/>
            <w:vAlign w:val="center"/>
          </w:tcPr>
          <w:p w14:paraId="10C5694F">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黑体" w:hAnsi="黑体" w:eastAsia="黑体" w:cs="黑体"/>
                <w:b/>
                <w:color w:val="000000"/>
                <w:sz w:val="28"/>
                <w:szCs w:val="28"/>
              </w:rPr>
              <w:t>一、部门（单位）基本概况</w:t>
            </w:r>
          </w:p>
        </w:tc>
      </w:tr>
      <w:tr w14:paraId="139D5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918" w:type="dxa"/>
            <w:gridSpan w:val="3"/>
            <w:noWrap w:val="0"/>
            <w:vAlign w:val="center"/>
          </w:tcPr>
          <w:p w14:paraId="0B25424E">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799" w:type="dxa"/>
            <w:gridSpan w:val="6"/>
            <w:noWrap w:val="0"/>
            <w:vAlign w:val="center"/>
          </w:tcPr>
          <w:p w14:paraId="480002B0">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陈素惠</w:t>
            </w:r>
          </w:p>
        </w:tc>
        <w:tc>
          <w:tcPr>
            <w:tcW w:w="2799" w:type="dxa"/>
            <w:gridSpan w:val="6"/>
            <w:noWrap w:val="0"/>
            <w:vAlign w:val="center"/>
          </w:tcPr>
          <w:p w14:paraId="32F366B7">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1171" w:type="dxa"/>
            <w:gridSpan w:val="3"/>
            <w:noWrap w:val="0"/>
            <w:vAlign w:val="center"/>
          </w:tcPr>
          <w:p w14:paraId="238C4631">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0730-3728368</w:t>
            </w:r>
          </w:p>
        </w:tc>
      </w:tr>
      <w:tr w14:paraId="51C9C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918" w:type="dxa"/>
            <w:gridSpan w:val="3"/>
            <w:noWrap w:val="0"/>
            <w:vAlign w:val="center"/>
          </w:tcPr>
          <w:p w14:paraId="3E2C71FA">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799" w:type="dxa"/>
            <w:gridSpan w:val="6"/>
            <w:noWrap w:val="0"/>
            <w:vAlign w:val="center"/>
          </w:tcPr>
          <w:p w14:paraId="7F6849BC">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w:t>
            </w:r>
          </w:p>
        </w:tc>
        <w:tc>
          <w:tcPr>
            <w:tcW w:w="2799" w:type="dxa"/>
            <w:gridSpan w:val="6"/>
            <w:noWrap w:val="0"/>
            <w:vAlign w:val="center"/>
          </w:tcPr>
          <w:p w14:paraId="544EE442">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1171" w:type="dxa"/>
            <w:gridSpan w:val="3"/>
            <w:noWrap w:val="0"/>
            <w:vAlign w:val="center"/>
          </w:tcPr>
          <w:p w14:paraId="44384E78">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59</w:t>
            </w:r>
          </w:p>
        </w:tc>
      </w:tr>
      <w:tr w14:paraId="60CD5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trPr>
        <w:tc>
          <w:tcPr>
            <w:tcW w:w="1918" w:type="dxa"/>
            <w:gridSpan w:val="3"/>
            <w:noWrap w:val="0"/>
            <w:vAlign w:val="center"/>
          </w:tcPr>
          <w:p w14:paraId="16EE515F">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7769" w:type="dxa"/>
            <w:gridSpan w:val="15"/>
            <w:noWrap w:val="0"/>
            <w:vAlign w:val="center"/>
          </w:tcPr>
          <w:p w14:paraId="4AED5BAA">
            <w:pPr>
              <w:pStyle w:val="8"/>
              <w:keepNext w:val="0"/>
              <w:keepLines w:val="0"/>
              <w:pageBreakBefore w:val="0"/>
              <w:kinsoku/>
              <w:wordWrap/>
              <w:overflowPunct/>
              <w:topLinePunct w:val="0"/>
              <w:autoSpaceDE/>
              <w:autoSpaceDN/>
              <w:bidi w:val="0"/>
              <w:adjustRightInd/>
              <w:snapToGrid w:val="0"/>
              <w:spacing w:before="0" w:beforeAutospacing="0" w:after="0" w:afterAutospacing="0" w:line="540" w:lineRule="exact"/>
              <w:ind w:firstLine="600" w:firstLineChars="250"/>
              <w:textAlignment w:val="auto"/>
              <w:rPr>
                <w:rFonts w:hint="eastAsia" w:ascii="仿宋_GB2312" w:hAnsi="仿宋_GB2312" w:eastAsia="仿宋_GB2312" w:cs="仿宋_GB2312"/>
                <w:color w:val="000000"/>
                <w:sz w:val="24"/>
              </w:rPr>
            </w:pPr>
            <w:r>
              <w:rPr>
                <w:rFonts w:hint="eastAsia" w:ascii="仿宋" w:hAnsi="仿宋" w:eastAsia="仿宋" w:cs="仿宋"/>
                <w:color w:val="000000"/>
                <w:kern w:val="2"/>
                <w:sz w:val="24"/>
                <w:szCs w:val="24"/>
                <w:lang w:val="en-US" w:eastAsia="zh-CN" w:bidi="ar-SA"/>
              </w:rPr>
              <w:t>我中心是临湘市城市管理和综合执法局下属的副科级公益一类事业单位，根我中心负责城市公共绿地（含工程附属配套绿化工程）、生产绿地、主题公园建设的批后管理和监督检查工作；负责对城区园林绿化、公园广场绿化的建设、养护和监督管理；负责对临时占用城市绿地、城市树木的砍伐和迁移的批后监管和监督检查工作。负责全市省、市级园林式单位（小区）的绿化建设、养护的业务指导工作；配合绿化管理部门进行城区义务植树工作。负责全市小公园、游园的日常管理工作；负责全市小公园、游园招商项目，并组织实施；负责小公园、小游园有关服务规定、卫生保洁和秩序管理工作，负责长盛路路灯喷雾系统正常运营。</w:t>
            </w:r>
          </w:p>
        </w:tc>
      </w:tr>
      <w:tr w14:paraId="6AC08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trPr>
        <w:tc>
          <w:tcPr>
            <w:tcW w:w="1918" w:type="dxa"/>
            <w:gridSpan w:val="3"/>
            <w:noWrap w:val="0"/>
            <w:vAlign w:val="center"/>
          </w:tcPr>
          <w:p w14:paraId="2D413072">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年度主要工作内容</w:t>
            </w:r>
          </w:p>
        </w:tc>
        <w:tc>
          <w:tcPr>
            <w:tcW w:w="7769" w:type="dxa"/>
            <w:gridSpan w:val="15"/>
            <w:noWrap w:val="0"/>
            <w:vAlign w:val="center"/>
          </w:tcPr>
          <w:p w14:paraId="40553FB9">
            <w:pPr>
              <w:autoSpaceDN w:val="0"/>
              <w:spacing w:line="4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任务1：</w:t>
            </w:r>
            <w:r>
              <w:rPr>
                <w:rFonts w:hint="eastAsia" w:ascii="仿宋" w:hAnsi="仿宋" w:eastAsia="仿宋" w:cs="仿宋"/>
                <w:color w:val="000000"/>
                <w:sz w:val="24"/>
                <w:szCs w:val="24"/>
                <w:lang w:val="en-US" w:eastAsia="zh-CN"/>
              </w:rPr>
              <w:t>做好长盛路路灯喷雾系统维护工作，确保设备正常运行。</w:t>
            </w:r>
          </w:p>
          <w:p w14:paraId="7CC999E4">
            <w:pPr>
              <w:autoSpaceDN w:val="0"/>
              <w:spacing w:line="4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任务2：</w:t>
            </w:r>
            <w:r>
              <w:rPr>
                <w:rFonts w:hint="eastAsia" w:ascii="仿宋" w:hAnsi="仿宋" w:eastAsia="仿宋" w:cs="仿宋"/>
                <w:color w:val="000000"/>
                <w:sz w:val="24"/>
                <w:szCs w:val="24"/>
                <w:lang w:eastAsia="zh-CN"/>
              </w:rPr>
              <w:t>继续推行养护服务外包，</w:t>
            </w:r>
            <w:r>
              <w:rPr>
                <w:rFonts w:hint="eastAsia" w:ascii="仿宋" w:hAnsi="仿宋" w:eastAsia="仿宋" w:cs="仿宋"/>
                <w:i w:val="0"/>
                <w:caps w:val="0"/>
                <w:color w:val="333333"/>
                <w:spacing w:val="0"/>
                <w:sz w:val="24"/>
                <w:szCs w:val="24"/>
                <w:shd w:val="clear" w:color="auto" w:fill="FFFFFF"/>
              </w:rPr>
              <w:t>明确管养标准，抓好管养提质，提升生产管养水平</w:t>
            </w:r>
            <w:r>
              <w:rPr>
                <w:rFonts w:hint="eastAsia" w:ascii="仿宋" w:hAnsi="仿宋" w:eastAsia="仿宋" w:cs="仿宋"/>
                <w:i w:val="0"/>
                <w:caps w:val="0"/>
                <w:color w:val="333333"/>
                <w:spacing w:val="0"/>
                <w:sz w:val="24"/>
                <w:szCs w:val="24"/>
                <w:shd w:val="clear" w:color="auto" w:fill="FFFFFF"/>
                <w:lang w:eastAsia="zh-CN"/>
              </w:rPr>
              <w:t>，组织对服务外包即社会化养护范围进行考评验收</w:t>
            </w:r>
            <w:r>
              <w:rPr>
                <w:rFonts w:hint="eastAsia" w:ascii="仿宋" w:hAnsi="仿宋" w:eastAsia="仿宋" w:cs="仿宋"/>
                <w:i w:val="0"/>
                <w:caps w:val="0"/>
                <w:color w:val="333333"/>
                <w:spacing w:val="0"/>
                <w:sz w:val="24"/>
                <w:szCs w:val="24"/>
                <w:shd w:val="clear" w:color="auto" w:fill="FFFFFF"/>
              </w:rPr>
              <w:t>。</w:t>
            </w:r>
          </w:p>
          <w:p w14:paraId="3EDA1656">
            <w:pPr>
              <w:autoSpaceDN w:val="0"/>
              <w:spacing w:line="400" w:lineRule="exact"/>
              <w:jc w:val="left"/>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任务3：</w:t>
            </w:r>
            <w:r>
              <w:rPr>
                <w:rFonts w:hint="eastAsia" w:ascii="仿宋" w:hAnsi="仿宋" w:eastAsia="仿宋" w:cs="仿宋"/>
                <w:color w:val="000000"/>
                <w:sz w:val="24"/>
                <w:szCs w:val="24"/>
                <w:lang w:eastAsia="zh-CN"/>
              </w:rPr>
              <w:t>组织城管局系统内各单位在城区开展义务植树活动。</w:t>
            </w:r>
          </w:p>
          <w:p w14:paraId="3ABC6143">
            <w:pPr>
              <w:autoSpaceDN w:val="0"/>
              <w:spacing w:line="4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任务</w:t>
            </w:r>
            <w:r>
              <w:rPr>
                <w:rFonts w:hint="eastAsia" w:ascii="仿宋" w:hAnsi="仿宋" w:eastAsia="仿宋" w:cs="仿宋"/>
                <w:color w:val="000000"/>
                <w:sz w:val="24"/>
                <w:szCs w:val="24"/>
                <w:lang w:val="en-US" w:eastAsia="zh-CN"/>
              </w:rPr>
              <w:t>4：组织春节在城区重要地段花坛摆设工作。</w:t>
            </w:r>
          </w:p>
          <w:p w14:paraId="78740BD9">
            <w:pPr>
              <w:autoSpaceDN w:val="0"/>
              <w:spacing w:line="4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任务5：对全市小公园、游园、驿站进行管理和维护，并对城区公共绿带、小公园、游园内的景观灯进行日常维护，保证亮灯率达99%以上。</w:t>
            </w:r>
          </w:p>
          <w:p w14:paraId="637B5014">
            <w:pPr>
              <w:autoSpaceDN w:val="0"/>
              <w:spacing w:line="400" w:lineRule="exact"/>
              <w:jc w:val="left"/>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任务6：对单位苗圃园进行养护和维护。</w:t>
            </w:r>
          </w:p>
        </w:tc>
      </w:tr>
      <w:tr w14:paraId="09AF9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trPr>
        <w:tc>
          <w:tcPr>
            <w:tcW w:w="1918" w:type="dxa"/>
            <w:gridSpan w:val="3"/>
            <w:noWrap w:val="0"/>
            <w:vAlign w:val="center"/>
          </w:tcPr>
          <w:p w14:paraId="2289106B">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年度部门（单位）总体运行情况及取得的成绩</w:t>
            </w:r>
          </w:p>
        </w:tc>
        <w:tc>
          <w:tcPr>
            <w:tcW w:w="7769" w:type="dxa"/>
            <w:gridSpan w:val="15"/>
            <w:noWrap w:val="0"/>
            <w:vAlign w:val="center"/>
          </w:tcPr>
          <w:p w14:paraId="092EE5F2">
            <w:pPr>
              <w:autoSpaceDN w:val="0"/>
              <w:spacing w:line="400" w:lineRule="exact"/>
              <w:jc w:val="left"/>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（一）工程工作开展</w:t>
            </w:r>
          </w:p>
          <w:p w14:paraId="54A0D313">
            <w:pPr>
              <w:autoSpaceDN w:val="0"/>
              <w:spacing w:line="4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1、创新绿化景观新形式。2024 年春节前，为营造节日氛围、展示我市形象，承接上级部门指示，我园林中心在临湘大道中央绿化带南端（京珠高速入口处）组织设立一座浮标形制雕塑，并设置临时摆台布置花坛。我中心短时间内联系相关企业进行勘察设计，雕塑方案大方得体迅速通过，并于2024年1月29日（腊月二十九）与花坛一并展出。春节期间，花坛共计摆出花卉1万余盆，与雕塑营造出了浓郁的春节氛围，同时也展示了我市的浮漂特色产业。</w:t>
            </w:r>
          </w:p>
          <w:p w14:paraId="048A85C6">
            <w:pPr>
              <w:autoSpaceDN w:val="0"/>
              <w:spacing w:line="4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及时应对灾害损绿。2024年2月，我市遭遇了近十年来最严重雨雪灾害，城区大量园林树木因雨雪积压受损严重。为保障市民出游安全，恢复城市颜值，我中心针对受灾损害严重的长安西路（三角坪-长安河）两侧共761株行道树进行修剪、补栽、保养工作。耗时7天，完成了所有行道树的修整工作，不仅保障了市民的出行安全，而且使得长安西路迅速恢复了往日的美观。</w:t>
            </w:r>
          </w:p>
          <w:p w14:paraId="51BEB2D3">
            <w:pPr>
              <w:autoSpaceDN w:val="0"/>
              <w:spacing w:line="4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3、积极开展2024年城管系统义务植树活动。我园林中心认真贯彻落实《关于开展 2024 年度城管系统义务植树活动的通知[临城管发(2024)10号]》要求，组织城管系统员工在詹桥镇贺畈卫生院周边空地进行义务植树活动。此次活动大量使用我中心城西苗圃园的已有苗木，仅投入20万元，共栽植乔木56棵、灌木球61个、铺植草皮约680㎡。此次植树活动创新了绿化模式，既在节省投入资金的情况下帮助该院新址建设，也为贺畈居民提供更加舒适的就医环境。</w:t>
            </w:r>
          </w:p>
          <w:p w14:paraId="7C454405">
            <w:pPr>
              <w:autoSpaceDN w:val="0"/>
              <w:spacing w:line="4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推进行道树池美化项目。根据国家园林城市评选标准中城市道路绿化要求和城管局下发的2023城管系统重点工作目标任务分解的通知，要求我中心分年度实施城区道路行道树树池绿化美化项目，该项目去年已完成固定资产年度投资计划的审批并开展了一期项目。因资金紧张，此次拟定实施原计划二期项目的主要部分，即福桥路和金桥路的行道树树池绿化美化。现已完成现场勘查和预算评审工作，共需新砌树池及池内绿化312个，空缺点补栽行道树27株，财评预算评审价约22万元。</w:t>
            </w:r>
          </w:p>
          <w:p w14:paraId="092DAA61">
            <w:pPr>
              <w:autoSpaceDN w:val="0"/>
              <w:spacing w:line="400" w:lineRule="exact"/>
              <w:jc w:val="left"/>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长盛路路灯雾化系统精细化管理。长盛路雾化系统自交付我园林中心管理以来运行状况良好，我中心根据雾化系统的运行情况，将每日开机时段由全天开启调整为8:30至20:30，还会根据天气情况远程及时控制开关机，避免了对市民出行造成过多干扰，也节约了维护运行成本。同时，我中心还组织了专职巡查队伍定期检查雾化效果，并聘请专业水电工，确保了雾化系统的高效运行和专业维护。经统计，截至10月31日，雾化系统共更换3种过滤滤芯4462支，撞针喷头4800个、喷头滤棉38300个，保障了雾化系统的正常运行，有效遏制了道路扬尘，维护了市民健康。</w:t>
            </w:r>
          </w:p>
          <w:p w14:paraId="1A51B18E">
            <w:pPr>
              <w:autoSpaceDN w:val="0"/>
              <w:spacing w:line="400" w:lineRule="exact"/>
              <w:jc w:val="left"/>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（二）公绿养护工作</w:t>
            </w:r>
          </w:p>
          <w:p w14:paraId="6B1FA598">
            <w:pPr>
              <w:autoSpaceDN w:val="0"/>
              <w:spacing w:line="4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2024年是极不平凡的一年，元月底迎来入冬来第一次场大雪冰冻，二月初遭遇了罕见的冻雨和冰雪天气，年中又经历大旱、高温天气，给公绿养护带来严峻考验。1月份雨雪冰冻恶劣天气中，我中心迅速启动低温雨雪冰冻天气应急预案，迅速对白云大桥等易凝冻路段、桥面开展撒盐防冻措施，并督促养护方对驿站路面的积雪及时清除，安排多名工人对全市范围内行道树枝积雪，对有安全隐患的树枝积雪及时清除，全力保障市民安全出行。此次低温雨雪天气共出动55人次，清理路面积雪20多处，清除存有安全隐患树枝积雪150多棵。2月份连续的低温雨雪冰冻天气，临湘市道路出现不同程度的积雪现象，城区绝大多数的常绿乔木尤其是各路段的行道树出现下垂、歪斜、倒伏、折断等情况，给人们的生活出行带来诸多不便和危险。为保障人民群众出行安全和道路畅通，临湘市园林绿化事务中心以雪为令，迅速行动，第一时间启动应急预案，连夜租赁大型吊车，对长五路和长安河沿线存有安全隐患的树枝进行清锯，并清理部分树枝，在城区主次干道、重点路段撒融雪剂，为市民出行保驾护航。经统计，此次路段受灾行道树约21000株，迎宾公园、西入口公园、法治公园、连心路小游园等公园游园受灾树木约6800株。面对2月再次的低温雨雪天气，园林中心积极响应局铲雪破冰保通畅行动，合计出动铲雪除冰人员300人次，对白云大桥、政府人大门口进行了多次撒盐除冰行动，累计在城区主次干道循环撒布融雪剂7吨，人工清扫积雪1000多平。设置各类警示牌10余块。此次冰冻灾害天气无受损树木。</w:t>
            </w:r>
          </w:p>
          <w:p w14:paraId="0B1346F0">
            <w:pPr>
              <w:autoSpaceDN w:val="0"/>
              <w:spacing w:line="4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针对今年7、8、9月的连续高温，我中心多措并举，错开高温时段，利用早间、晚上，每日安排洒水车4台，司机8人，浇水人员8人，轮班通宵作业浇水。在大家的共同努力下，战胜旱情，确保了行道树、灌木、草坪安全度夏。</w:t>
            </w:r>
          </w:p>
          <w:p w14:paraId="5D5036E7">
            <w:pPr>
              <w:autoSpaceDN w:val="0"/>
              <w:spacing w:line="4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今年共计修剪草坪12次，修剪绿篱8次，苗木治虫2次，行道树白蚁防治2次，对行道树刷白一次，苗木施肥2次（春季、秋季），行道树清枯3次，更换鲜花5次。针对今年年初冻雨造成的我市大面积行道树树枝断裂、倒伏，灌木遭到破坏，需进行补栽复绿。补栽行动共计出动50余人，补栽行道树200余株，红檵木、八角金盘、金森汝真等合计50000余株，红檵木球200多个，铺设麦冬草3000多斤、草皮700多平米。</w:t>
            </w:r>
          </w:p>
          <w:p w14:paraId="7D7D63D3">
            <w:pPr>
              <w:autoSpaceDN w:val="0"/>
              <w:spacing w:line="400" w:lineRule="exact"/>
              <w:jc w:val="left"/>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（三）监察巡查、案件处理工作</w:t>
            </w:r>
          </w:p>
          <w:p w14:paraId="78EEB814">
            <w:pPr>
              <w:autoSpaceDN w:val="0"/>
              <w:spacing w:line="4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我单位监察队员按照工作要求文明执法、规范执法，本年度共计受理监管审批14件，劝阻和清理乱拉乱挂112起，移交较严重损绿毁绿案件13起，处理损绿毁绿行为较轻的，口头警告宣传18起，处理绿化带内、行道树树围石内居民种植的蔬菜62起。园林中心全年共处理12345政务热线案件118起，办公室电话案件处理59件，处理结果均获市民好评。同时，智信平台案件处理364起，有效处理损绿毁绿事件10余起，显著提升了城市管理水平。</w:t>
            </w:r>
          </w:p>
          <w:p w14:paraId="66F5ACC4">
            <w:pPr>
              <w:autoSpaceDN w:val="0"/>
              <w:spacing w:line="400" w:lineRule="exact"/>
              <w:jc w:val="left"/>
              <w:textAlignment w:val="center"/>
              <w:rPr>
                <w:rFonts w:hint="eastAsia" w:ascii="仿宋_GB2312" w:hAnsi="仿宋_GB2312" w:eastAsia="仿宋_GB2312" w:cs="仿宋_GB2312"/>
                <w:color w:val="000000"/>
                <w:sz w:val="24"/>
              </w:rPr>
            </w:pPr>
          </w:p>
        </w:tc>
      </w:tr>
      <w:tr w14:paraId="2EA4D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9687" w:type="dxa"/>
            <w:gridSpan w:val="18"/>
            <w:noWrap w:val="0"/>
            <w:vAlign w:val="center"/>
          </w:tcPr>
          <w:p w14:paraId="49C35F28">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黑体" w:hAnsi="黑体" w:eastAsia="黑体" w:cs="黑体"/>
                <w:b/>
                <w:color w:val="000000"/>
                <w:sz w:val="28"/>
                <w:szCs w:val="28"/>
              </w:rPr>
              <w:t>二、部门（单位）收支情况</w:t>
            </w:r>
          </w:p>
        </w:tc>
      </w:tr>
      <w:tr w14:paraId="7FE9D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9687" w:type="dxa"/>
            <w:gridSpan w:val="18"/>
            <w:noWrap w:val="0"/>
            <w:vAlign w:val="center"/>
          </w:tcPr>
          <w:p w14:paraId="2EF4F332">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14:paraId="582C0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392" w:type="dxa"/>
            <w:vMerge w:val="restart"/>
            <w:noWrap w:val="0"/>
            <w:vAlign w:val="center"/>
          </w:tcPr>
          <w:p w14:paraId="09E19518">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265" w:type="dxa"/>
            <w:gridSpan w:val="3"/>
            <w:vMerge w:val="restart"/>
            <w:tcBorders>
              <w:right w:val="single" w:color="auto" w:sz="4" w:space="0"/>
            </w:tcBorders>
            <w:noWrap w:val="0"/>
            <w:vAlign w:val="center"/>
          </w:tcPr>
          <w:p w14:paraId="06C65046">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30" w:type="dxa"/>
            <w:gridSpan w:val="14"/>
            <w:tcBorders>
              <w:left w:val="single" w:color="auto" w:sz="4" w:space="0"/>
            </w:tcBorders>
            <w:noWrap w:val="0"/>
            <w:vAlign w:val="center"/>
          </w:tcPr>
          <w:p w14:paraId="387C3126">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2AD6A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392" w:type="dxa"/>
            <w:vMerge w:val="continue"/>
            <w:noWrap w:val="0"/>
            <w:vAlign w:val="center"/>
          </w:tcPr>
          <w:p w14:paraId="5CBD1C4E">
            <w:pPr>
              <w:autoSpaceDN w:val="0"/>
              <w:spacing w:line="400" w:lineRule="exact"/>
              <w:jc w:val="center"/>
              <w:textAlignment w:val="center"/>
              <w:rPr>
                <w:rFonts w:hint="eastAsia" w:ascii="仿宋_GB2312" w:hAnsi="仿宋_GB2312" w:eastAsia="仿宋_GB2312" w:cs="仿宋_GB2312"/>
                <w:color w:val="000000"/>
                <w:sz w:val="24"/>
              </w:rPr>
            </w:pPr>
          </w:p>
        </w:tc>
        <w:tc>
          <w:tcPr>
            <w:tcW w:w="1265" w:type="dxa"/>
            <w:gridSpan w:val="3"/>
            <w:vMerge w:val="continue"/>
            <w:tcBorders>
              <w:right w:val="single" w:color="auto" w:sz="4" w:space="0"/>
            </w:tcBorders>
            <w:noWrap w:val="0"/>
            <w:vAlign w:val="center"/>
          </w:tcPr>
          <w:p w14:paraId="690A90DA">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2"/>
            <w:tcBorders>
              <w:left w:val="single" w:color="auto" w:sz="4" w:space="0"/>
            </w:tcBorders>
            <w:noWrap w:val="0"/>
            <w:vAlign w:val="center"/>
          </w:tcPr>
          <w:p w14:paraId="75D57A39">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450" w:type="dxa"/>
            <w:gridSpan w:val="2"/>
            <w:noWrap w:val="0"/>
            <w:vAlign w:val="center"/>
          </w:tcPr>
          <w:p w14:paraId="60E31295">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公共财政拨款</w:t>
            </w:r>
          </w:p>
        </w:tc>
        <w:tc>
          <w:tcPr>
            <w:tcW w:w="1617" w:type="dxa"/>
            <w:gridSpan w:val="3"/>
            <w:noWrap w:val="0"/>
            <w:vAlign w:val="center"/>
          </w:tcPr>
          <w:p w14:paraId="0FCC58BA">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2050" w:type="dxa"/>
            <w:gridSpan w:val="5"/>
            <w:noWrap w:val="0"/>
            <w:vAlign w:val="center"/>
          </w:tcPr>
          <w:p w14:paraId="7FAAF763">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580" w:type="dxa"/>
            <w:gridSpan w:val="2"/>
            <w:noWrap w:val="0"/>
            <w:vAlign w:val="center"/>
          </w:tcPr>
          <w:p w14:paraId="4AF50128">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其他收入</w:t>
            </w:r>
          </w:p>
        </w:tc>
      </w:tr>
      <w:tr w14:paraId="75320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82" w:hRule="atLeast"/>
        </w:trPr>
        <w:tc>
          <w:tcPr>
            <w:tcW w:w="1392" w:type="dxa"/>
            <w:noWrap w:val="0"/>
            <w:vAlign w:val="center"/>
          </w:tcPr>
          <w:p w14:paraId="52CC764A">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265" w:type="dxa"/>
            <w:gridSpan w:val="3"/>
            <w:tcBorders>
              <w:right w:val="single" w:color="auto" w:sz="4" w:space="0"/>
            </w:tcBorders>
            <w:noWrap w:val="0"/>
            <w:vAlign w:val="center"/>
          </w:tcPr>
          <w:p w14:paraId="399152BF">
            <w:pPr>
              <w:autoSpaceDN w:val="0"/>
              <w:spacing w:line="400" w:lineRule="exact"/>
              <w:jc w:val="left"/>
              <w:textAlignment w:val="center"/>
              <w:rPr>
                <w:rFonts w:hint="eastAsia" w:ascii="仿宋_GB2312" w:hAnsi="仿宋_GB2312" w:eastAsia="仿宋_GB2312" w:cs="仿宋_GB2312"/>
                <w:color w:val="000000"/>
                <w:sz w:val="24"/>
              </w:rPr>
            </w:pPr>
          </w:p>
        </w:tc>
        <w:tc>
          <w:tcPr>
            <w:tcW w:w="1333" w:type="dxa"/>
            <w:gridSpan w:val="2"/>
            <w:tcBorders>
              <w:left w:val="single" w:color="auto" w:sz="4" w:space="0"/>
            </w:tcBorders>
            <w:noWrap w:val="0"/>
            <w:vAlign w:val="center"/>
          </w:tcPr>
          <w:p w14:paraId="781A1024">
            <w:pPr>
              <w:autoSpaceDN w:val="0"/>
              <w:spacing w:line="400" w:lineRule="exact"/>
              <w:jc w:val="left"/>
              <w:textAlignment w:val="center"/>
              <w:rPr>
                <w:rFonts w:hint="eastAsia" w:ascii="仿宋_GB2312" w:hAnsi="仿宋_GB2312" w:eastAsia="仿宋_GB2312" w:cs="仿宋_GB2312"/>
                <w:color w:val="000000"/>
                <w:sz w:val="24"/>
              </w:rPr>
            </w:pPr>
          </w:p>
        </w:tc>
        <w:tc>
          <w:tcPr>
            <w:tcW w:w="1450" w:type="dxa"/>
            <w:gridSpan w:val="2"/>
            <w:noWrap w:val="0"/>
            <w:vAlign w:val="center"/>
          </w:tcPr>
          <w:p w14:paraId="765BAF0F">
            <w:pPr>
              <w:autoSpaceDN w:val="0"/>
              <w:spacing w:line="400" w:lineRule="exact"/>
              <w:jc w:val="left"/>
              <w:textAlignment w:val="center"/>
              <w:rPr>
                <w:rFonts w:hint="eastAsia" w:ascii="仿宋_GB2312" w:hAnsi="仿宋_GB2312" w:eastAsia="仿宋_GB2312" w:cs="仿宋_GB2312"/>
                <w:color w:val="000000"/>
                <w:sz w:val="24"/>
              </w:rPr>
            </w:pPr>
          </w:p>
        </w:tc>
        <w:tc>
          <w:tcPr>
            <w:tcW w:w="1617" w:type="dxa"/>
            <w:gridSpan w:val="3"/>
            <w:noWrap w:val="0"/>
            <w:vAlign w:val="center"/>
          </w:tcPr>
          <w:p w14:paraId="2FBC1FE5">
            <w:pPr>
              <w:autoSpaceDN w:val="0"/>
              <w:spacing w:line="400" w:lineRule="exact"/>
              <w:jc w:val="left"/>
              <w:textAlignment w:val="center"/>
              <w:rPr>
                <w:rFonts w:hint="eastAsia" w:ascii="仿宋_GB2312" w:hAnsi="仿宋_GB2312" w:eastAsia="仿宋_GB2312" w:cs="仿宋_GB2312"/>
                <w:color w:val="000000"/>
                <w:sz w:val="24"/>
              </w:rPr>
            </w:pPr>
          </w:p>
        </w:tc>
        <w:tc>
          <w:tcPr>
            <w:tcW w:w="2050" w:type="dxa"/>
            <w:gridSpan w:val="5"/>
            <w:noWrap w:val="0"/>
            <w:vAlign w:val="center"/>
          </w:tcPr>
          <w:p w14:paraId="193E926F">
            <w:pPr>
              <w:autoSpaceDN w:val="0"/>
              <w:spacing w:line="400" w:lineRule="exact"/>
              <w:jc w:val="center"/>
              <w:textAlignment w:val="center"/>
              <w:rPr>
                <w:rFonts w:hint="eastAsia" w:ascii="仿宋_GB2312" w:hAnsi="仿宋_GB2312" w:eastAsia="仿宋_GB2312" w:cs="仿宋_GB2312"/>
                <w:color w:val="000000"/>
                <w:sz w:val="24"/>
              </w:rPr>
            </w:pPr>
          </w:p>
        </w:tc>
        <w:tc>
          <w:tcPr>
            <w:tcW w:w="580" w:type="dxa"/>
            <w:gridSpan w:val="2"/>
            <w:noWrap w:val="0"/>
            <w:vAlign w:val="center"/>
          </w:tcPr>
          <w:p w14:paraId="48A70C9E">
            <w:pPr>
              <w:autoSpaceDN w:val="0"/>
              <w:spacing w:line="400" w:lineRule="exact"/>
              <w:jc w:val="left"/>
              <w:textAlignment w:val="center"/>
              <w:rPr>
                <w:rFonts w:hint="eastAsia" w:ascii="仿宋_GB2312" w:hAnsi="仿宋_GB2312" w:eastAsia="仿宋_GB2312" w:cs="仿宋_GB2312"/>
                <w:color w:val="000000"/>
                <w:sz w:val="24"/>
              </w:rPr>
            </w:pPr>
          </w:p>
        </w:tc>
      </w:tr>
      <w:tr w14:paraId="25D69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392" w:type="dxa"/>
            <w:noWrap w:val="0"/>
            <w:vAlign w:val="center"/>
          </w:tcPr>
          <w:p w14:paraId="69DEED15">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265" w:type="dxa"/>
            <w:gridSpan w:val="3"/>
            <w:tcBorders>
              <w:right w:val="single" w:color="auto" w:sz="4" w:space="0"/>
            </w:tcBorders>
            <w:noWrap w:val="0"/>
            <w:vAlign w:val="center"/>
          </w:tcPr>
          <w:p w14:paraId="4AFB8428">
            <w:pPr>
              <w:autoSpaceDN w:val="0"/>
              <w:spacing w:line="400" w:lineRule="exact"/>
              <w:jc w:val="left"/>
              <w:textAlignment w:val="center"/>
              <w:rPr>
                <w:rFonts w:hint="eastAsia" w:ascii="仿宋_GB2312" w:hAnsi="仿宋_GB2312" w:eastAsia="仿宋_GB2312" w:cs="仿宋_GB2312"/>
                <w:color w:val="000000"/>
                <w:sz w:val="24"/>
              </w:rPr>
            </w:pPr>
          </w:p>
        </w:tc>
        <w:tc>
          <w:tcPr>
            <w:tcW w:w="1333" w:type="dxa"/>
            <w:gridSpan w:val="2"/>
            <w:tcBorders>
              <w:left w:val="single" w:color="auto" w:sz="4" w:space="0"/>
            </w:tcBorders>
            <w:noWrap w:val="0"/>
            <w:vAlign w:val="center"/>
          </w:tcPr>
          <w:p w14:paraId="6A61858F">
            <w:pPr>
              <w:autoSpaceDN w:val="0"/>
              <w:spacing w:line="400" w:lineRule="exact"/>
              <w:jc w:val="left"/>
              <w:textAlignment w:val="center"/>
              <w:rPr>
                <w:rFonts w:hint="eastAsia" w:ascii="仿宋_GB2312" w:hAnsi="仿宋_GB2312" w:eastAsia="仿宋_GB2312" w:cs="仿宋_GB2312"/>
                <w:color w:val="000000"/>
                <w:sz w:val="24"/>
              </w:rPr>
            </w:pPr>
          </w:p>
        </w:tc>
        <w:tc>
          <w:tcPr>
            <w:tcW w:w="1450" w:type="dxa"/>
            <w:gridSpan w:val="2"/>
            <w:noWrap w:val="0"/>
            <w:vAlign w:val="center"/>
          </w:tcPr>
          <w:p w14:paraId="7D6E660B">
            <w:pPr>
              <w:autoSpaceDN w:val="0"/>
              <w:spacing w:line="400" w:lineRule="exact"/>
              <w:jc w:val="left"/>
              <w:textAlignment w:val="center"/>
              <w:rPr>
                <w:rFonts w:hint="eastAsia" w:ascii="仿宋_GB2312" w:hAnsi="仿宋_GB2312" w:eastAsia="仿宋_GB2312" w:cs="仿宋_GB2312"/>
                <w:color w:val="000000"/>
                <w:sz w:val="24"/>
              </w:rPr>
            </w:pPr>
          </w:p>
        </w:tc>
        <w:tc>
          <w:tcPr>
            <w:tcW w:w="1617" w:type="dxa"/>
            <w:gridSpan w:val="3"/>
            <w:noWrap w:val="0"/>
            <w:vAlign w:val="center"/>
          </w:tcPr>
          <w:p w14:paraId="54D8443A">
            <w:pPr>
              <w:autoSpaceDN w:val="0"/>
              <w:spacing w:line="400" w:lineRule="exact"/>
              <w:jc w:val="left"/>
              <w:textAlignment w:val="center"/>
              <w:rPr>
                <w:rFonts w:hint="eastAsia" w:ascii="仿宋_GB2312" w:hAnsi="仿宋_GB2312" w:eastAsia="仿宋_GB2312" w:cs="仿宋_GB2312"/>
                <w:color w:val="000000"/>
                <w:sz w:val="24"/>
              </w:rPr>
            </w:pPr>
          </w:p>
        </w:tc>
        <w:tc>
          <w:tcPr>
            <w:tcW w:w="2050" w:type="dxa"/>
            <w:gridSpan w:val="5"/>
            <w:noWrap w:val="0"/>
            <w:vAlign w:val="center"/>
          </w:tcPr>
          <w:p w14:paraId="6CC38900">
            <w:pPr>
              <w:autoSpaceDN w:val="0"/>
              <w:spacing w:line="400" w:lineRule="exact"/>
              <w:jc w:val="center"/>
              <w:textAlignment w:val="center"/>
              <w:rPr>
                <w:rFonts w:hint="eastAsia" w:ascii="仿宋_GB2312" w:hAnsi="仿宋_GB2312" w:eastAsia="仿宋_GB2312" w:cs="仿宋_GB2312"/>
                <w:color w:val="000000"/>
                <w:sz w:val="24"/>
              </w:rPr>
            </w:pPr>
          </w:p>
        </w:tc>
        <w:tc>
          <w:tcPr>
            <w:tcW w:w="580" w:type="dxa"/>
            <w:gridSpan w:val="2"/>
            <w:noWrap w:val="0"/>
            <w:vAlign w:val="center"/>
          </w:tcPr>
          <w:p w14:paraId="4D373A8C">
            <w:pPr>
              <w:autoSpaceDN w:val="0"/>
              <w:spacing w:line="400" w:lineRule="exact"/>
              <w:jc w:val="left"/>
              <w:textAlignment w:val="center"/>
              <w:rPr>
                <w:rFonts w:hint="eastAsia" w:ascii="仿宋_GB2312" w:hAnsi="仿宋_GB2312" w:eastAsia="仿宋_GB2312" w:cs="仿宋_GB2312"/>
                <w:color w:val="000000"/>
                <w:sz w:val="24"/>
              </w:rPr>
            </w:pPr>
          </w:p>
        </w:tc>
      </w:tr>
      <w:tr w14:paraId="35003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392" w:type="dxa"/>
            <w:noWrap w:val="0"/>
            <w:vAlign w:val="center"/>
          </w:tcPr>
          <w:p w14:paraId="42BB08A1">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265" w:type="dxa"/>
            <w:gridSpan w:val="3"/>
            <w:tcBorders>
              <w:right w:val="single" w:color="auto" w:sz="4" w:space="0"/>
            </w:tcBorders>
            <w:noWrap w:val="0"/>
            <w:vAlign w:val="center"/>
          </w:tcPr>
          <w:p w14:paraId="069F33D2">
            <w:pPr>
              <w:spacing w:line="400" w:lineRule="exact"/>
              <w:jc w:val="center"/>
              <w:rPr>
                <w:rFonts w:hint="default" w:ascii="仿宋_GB2312" w:hAnsi="仿宋_GB2312" w:eastAsia="仿宋_GB2312" w:cs="仿宋_GB2312"/>
                <w:sz w:val="24"/>
                <w:lang w:val="en-US"/>
              </w:rPr>
            </w:pPr>
            <w:r>
              <w:rPr>
                <w:rFonts w:hint="eastAsia" w:ascii="仿宋_GB2312" w:hAnsi="仿宋_GB2312" w:eastAsia="仿宋_GB2312" w:cs="仿宋_GB2312"/>
                <w:sz w:val="24"/>
                <w:lang w:val="en-US" w:eastAsia="zh-CN"/>
              </w:rPr>
              <w:t>748.87</w:t>
            </w:r>
          </w:p>
        </w:tc>
        <w:tc>
          <w:tcPr>
            <w:tcW w:w="1333" w:type="dxa"/>
            <w:gridSpan w:val="2"/>
            <w:tcBorders>
              <w:left w:val="single" w:color="auto" w:sz="4" w:space="0"/>
            </w:tcBorders>
            <w:noWrap w:val="0"/>
            <w:vAlign w:val="center"/>
          </w:tcPr>
          <w:p w14:paraId="002476D4">
            <w:pPr>
              <w:autoSpaceDN w:val="0"/>
              <w:spacing w:line="400" w:lineRule="exact"/>
              <w:jc w:val="left"/>
              <w:textAlignment w:val="center"/>
              <w:rPr>
                <w:rFonts w:hint="eastAsia" w:ascii="仿宋_GB2312" w:hAnsi="仿宋_GB2312" w:eastAsia="仿宋_GB2312" w:cs="仿宋_GB2312"/>
                <w:color w:val="000000"/>
                <w:sz w:val="24"/>
              </w:rPr>
            </w:pPr>
          </w:p>
        </w:tc>
        <w:tc>
          <w:tcPr>
            <w:tcW w:w="1450" w:type="dxa"/>
            <w:gridSpan w:val="2"/>
            <w:noWrap w:val="0"/>
            <w:vAlign w:val="center"/>
          </w:tcPr>
          <w:p w14:paraId="08F839AC">
            <w:pPr>
              <w:autoSpaceDN w:val="0"/>
              <w:spacing w:line="400" w:lineRule="exact"/>
              <w:jc w:val="left"/>
              <w:textAlignment w:val="center"/>
              <w:rPr>
                <w:rFonts w:hint="eastAsia" w:ascii="仿宋_GB2312" w:hAnsi="仿宋_GB2312" w:eastAsia="仿宋_GB2312" w:cs="仿宋_GB2312"/>
                <w:color w:val="000000"/>
                <w:sz w:val="24"/>
              </w:rPr>
            </w:pPr>
          </w:p>
        </w:tc>
        <w:tc>
          <w:tcPr>
            <w:tcW w:w="1617" w:type="dxa"/>
            <w:gridSpan w:val="3"/>
            <w:noWrap w:val="0"/>
            <w:vAlign w:val="center"/>
          </w:tcPr>
          <w:p w14:paraId="153B1236">
            <w:pPr>
              <w:autoSpaceDN w:val="0"/>
              <w:spacing w:line="400" w:lineRule="exact"/>
              <w:jc w:val="left"/>
              <w:textAlignment w:val="center"/>
              <w:rPr>
                <w:rFonts w:hint="eastAsia" w:ascii="仿宋_GB2312" w:hAnsi="仿宋_GB2312" w:eastAsia="仿宋_GB2312" w:cs="仿宋_GB2312"/>
                <w:color w:val="000000"/>
                <w:sz w:val="24"/>
              </w:rPr>
            </w:pPr>
          </w:p>
        </w:tc>
        <w:tc>
          <w:tcPr>
            <w:tcW w:w="2050" w:type="dxa"/>
            <w:gridSpan w:val="5"/>
            <w:noWrap w:val="0"/>
            <w:vAlign w:val="center"/>
          </w:tcPr>
          <w:p w14:paraId="10CF2D9A">
            <w:pPr>
              <w:autoSpaceDN w:val="0"/>
              <w:spacing w:line="400" w:lineRule="exact"/>
              <w:jc w:val="center"/>
              <w:textAlignment w:val="center"/>
              <w:rPr>
                <w:rFonts w:hint="eastAsia" w:ascii="仿宋_GB2312" w:hAnsi="仿宋_GB2312" w:eastAsia="仿宋_GB2312" w:cs="仿宋_GB2312"/>
                <w:color w:val="000000"/>
                <w:sz w:val="24"/>
              </w:rPr>
            </w:pPr>
          </w:p>
        </w:tc>
        <w:tc>
          <w:tcPr>
            <w:tcW w:w="580" w:type="dxa"/>
            <w:gridSpan w:val="2"/>
            <w:noWrap w:val="0"/>
            <w:vAlign w:val="center"/>
          </w:tcPr>
          <w:p w14:paraId="761197F6">
            <w:pPr>
              <w:autoSpaceDN w:val="0"/>
              <w:spacing w:line="400" w:lineRule="exact"/>
              <w:jc w:val="left"/>
              <w:textAlignment w:val="center"/>
              <w:rPr>
                <w:rFonts w:hint="eastAsia" w:ascii="仿宋_GB2312" w:hAnsi="仿宋_GB2312" w:eastAsia="仿宋_GB2312" w:cs="仿宋_GB2312"/>
                <w:color w:val="000000"/>
                <w:sz w:val="24"/>
              </w:rPr>
            </w:pPr>
          </w:p>
        </w:tc>
      </w:tr>
      <w:tr w14:paraId="3B961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392" w:type="dxa"/>
            <w:noWrap w:val="0"/>
            <w:vAlign w:val="center"/>
          </w:tcPr>
          <w:p w14:paraId="1F4AA5C5">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265" w:type="dxa"/>
            <w:gridSpan w:val="3"/>
            <w:tcBorders>
              <w:right w:val="single" w:color="auto" w:sz="4" w:space="0"/>
            </w:tcBorders>
            <w:noWrap w:val="0"/>
            <w:vAlign w:val="center"/>
          </w:tcPr>
          <w:p w14:paraId="59DB6860">
            <w:pPr>
              <w:autoSpaceDN w:val="0"/>
              <w:spacing w:line="400" w:lineRule="exact"/>
              <w:jc w:val="left"/>
              <w:textAlignment w:val="center"/>
              <w:rPr>
                <w:rFonts w:hint="eastAsia" w:ascii="仿宋_GB2312" w:hAnsi="仿宋_GB2312" w:eastAsia="仿宋_GB2312" w:cs="仿宋_GB2312"/>
                <w:color w:val="000000"/>
                <w:sz w:val="24"/>
              </w:rPr>
            </w:pPr>
          </w:p>
        </w:tc>
        <w:tc>
          <w:tcPr>
            <w:tcW w:w="1333" w:type="dxa"/>
            <w:gridSpan w:val="2"/>
            <w:tcBorders>
              <w:left w:val="single" w:color="auto" w:sz="4" w:space="0"/>
            </w:tcBorders>
            <w:noWrap w:val="0"/>
            <w:vAlign w:val="center"/>
          </w:tcPr>
          <w:p w14:paraId="1DC3C999">
            <w:pPr>
              <w:autoSpaceDN w:val="0"/>
              <w:spacing w:line="400" w:lineRule="exact"/>
              <w:jc w:val="left"/>
              <w:textAlignment w:val="center"/>
              <w:rPr>
                <w:rFonts w:hint="eastAsia" w:ascii="仿宋_GB2312" w:hAnsi="仿宋_GB2312" w:eastAsia="仿宋_GB2312" w:cs="仿宋_GB2312"/>
                <w:color w:val="000000"/>
                <w:sz w:val="24"/>
              </w:rPr>
            </w:pPr>
          </w:p>
        </w:tc>
        <w:tc>
          <w:tcPr>
            <w:tcW w:w="1450" w:type="dxa"/>
            <w:gridSpan w:val="2"/>
            <w:noWrap w:val="0"/>
            <w:vAlign w:val="center"/>
          </w:tcPr>
          <w:p w14:paraId="4F6EC510">
            <w:pPr>
              <w:autoSpaceDN w:val="0"/>
              <w:spacing w:line="400" w:lineRule="exact"/>
              <w:jc w:val="left"/>
              <w:textAlignment w:val="center"/>
              <w:rPr>
                <w:rFonts w:hint="eastAsia" w:ascii="仿宋_GB2312" w:hAnsi="仿宋_GB2312" w:eastAsia="仿宋_GB2312" w:cs="仿宋_GB2312"/>
                <w:color w:val="000000"/>
                <w:sz w:val="24"/>
              </w:rPr>
            </w:pPr>
          </w:p>
        </w:tc>
        <w:tc>
          <w:tcPr>
            <w:tcW w:w="1617" w:type="dxa"/>
            <w:gridSpan w:val="3"/>
            <w:noWrap w:val="0"/>
            <w:vAlign w:val="center"/>
          </w:tcPr>
          <w:p w14:paraId="5AB5D53F">
            <w:pPr>
              <w:autoSpaceDN w:val="0"/>
              <w:spacing w:line="400" w:lineRule="exact"/>
              <w:jc w:val="left"/>
              <w:textAlignment w:val="center"/>
              <w:rPr>
                <w:rFonts w:hint="eastAsia" w:ascii="仿宋_GB2312" w:hAnsi="仿宋_GB2312" w:eastAsia="仿宋_GB2312" w:cs="仿宋_GB2312"/>
                <w:color w:val="000000"/>
                <w:sz w:val="24"/>
              </w:rPr>
            </w:pPr>
          </w:p>
        </w:tc>
        <w:tc>
          <w:tcPr>
            <w:tcW w:w="2050" w:type="dxa"/>
            <w:gridSpan w:val="5"/>
            <w:noWrap w:val="0"/>
            <w:vAlign w:val="center"/>
          </w:tcPr>
          <w:p w14:paraId="4EA23C5B">
            <w:pPr>
              <w:autoSpaceDN w:val="0"/>
              <w:spacing w:line="400" w:lineRule="exact"/>
              <w:jc w:val="center"/>
              <w:textAlignment w:val="center"/>
              <w:rPr>
                <w:rFonts w:hint="eastAsia" w:ascii="仿宋_GB2312" w:hAnsi="仿宋_GB2312" w:eastAsia="仿宋_GB2312" w:cs="仿宋_GB2312"/>
                <w:color w:val="000000"/>
                <w:sz w:val="24"/>
              </w:rPr>
            </w:pPr>
          </w:p>
        </w:tc>
        <w:tc>
          <w:tcPr>
            <w:tcW w:w="580" w:type="dxa"/>
            <w:gridSpan w:val="2"/>
            <w:noWrap w:val="0"/>
            <w:vAlign w:val="center"/>
          </w:tcPr>
          <w:p w14:paraId="4CFBB503">
            <w:pPr>
              <w:autoSpaceDN w:val="0"/>
              <w:spacing w:line="400" w:lineRule="exact"/>
              <w:jc w:val="left"/>
              <w:textAlignment w:val="center"/>
              <w:rPr>
                <w:rFonts w:hint="eastAsia" w:ascii="仿宋_GB2312" w:hAnsi="仿宋_GB2312" w:eastAsia="仿宋_GB2312" w:cs="仿宋_GB2312"/>
                <w:color w:val="000000"/>
                <w:sz w:val="24"/>
              </w:rPr>
            </w:pPr>
          </w:p>
        </w:tc>
      </w:tr>
      <w:tr w14:paraId="3B1A5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9687" w:type="dxa"/>
            <w:gridSpan w:val="18"/>
            <w:noWrap w:val="0"/>
            <w:vAlign w:val="center"/>
          </w:tcPr>
          <w:p w14:paraId="2BC49235">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14:paraId="0B8D0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392" w:type="dxa"/>
            <w:vMerge w:val="restart"/>
            <w:noWrap w:val="0"/>
            <w:vAlign w:val="center"/>
          </w:tcPr>
          <w:p w14:paraId="33FA67CF">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265" w:type="dxa"/>
            <w:gridSpan w:val="3"/>
            <w:vMerge w:val="restart"/>
            <w:tcBorders>
              <w:right w:val="single" w:color="auto" w:sz="4" w:space="0"/>
            </w:tcBorders>
            <w:noWrap w:val="0"/>
            <w:vAlign w:val="center"/>
          </w:tcPr>
          <w:p w14:paraId="1FC45717">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796" w:type="dxa"/>
            <w:gridSpan w:val="10"/>
            <w:tcBorders>
              <w:left w:val="single" w:color="auto" w:sz="4" w:space="0"/>
              <w:bottom w:val="single" w:color="auto" w:sz="4" w:space="0"/>
              <w:right w:val="single" w:color="auto" w:sz="4" w:space="0"/>
            </w:tcBorders>
            <w:noWrap w:val="0"/>
            <w:vAlign w:val="center"/>
          </w:tcPr>
          <w:p w14:paraId="32E7DE51">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234" w:type="dxa"/>
            <w:gridSpan w:val="4"/>
            <w:tcBorders>
              <w:left w:val="single" w:color="auto" w:sz="4" w:space="0"/>
              <w:bottom w:val="single" w:color="auto" w:sz="4" w:space="0"/>
            </w:tcBorders>
            <w:noWrap w:val="0"/>
            <w:vAlign w:val="center"/>
          </w:tcPr>
          <w:p w14:paraId="4A7C0EC6">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14:paraId="3505D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392" w:type="dxa"/>
            <w:vMerge w:val="continue"/>
            <w:noWrap w:val="0"/>
            <w:vAlign w:val="center"/>
          </w:tcPr>
          <w:p w14:paraId="45FF9B36">
            <w:pPr>
              <w:spacing w:line="400" w:lineRule="exact"/>
              <w:jc w:val="center"/>
              <w:rPr>
                <w:rFonts w:hint="eastAsia" w:ascii="仿宋_GB2312" w:hAnsi="仿宋_GB2312" w:eastAsia="仿宋_GB2312" w:cs="仿宋_GB2312"/>
                <w:sz w:val="24"/>
              </w:rPr>
            </w:pPr>
          </w:p>
        </w:tc>
        <w:tc>
          <w:tcPr>
            <w:tcW w:w="1265" w:type="dxa"/>
            <w:gridSpan w:val="3"/>
            <w:vMerge w:val="continue"/>
            <w:tcBorders>
              <w:right w:val="single" w:color="auto" w:sz="4" w:space="0"/>
            </w:tcBorders>
            <w:noWrap w:val="0"/>
            <w:vAlign w:val="center"/>
          </w:tcPr>
          <w:p w14:paraId="63133851">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2"/>
            <w:vMerge w:val="restart"/>
            <w:tcBorders>
              <w:top w:val="single" w:color="auto" w:sz="4" w:space="0"/>
              <w:left w:val="single" w:color="auto" w:sz="4" w:space="0"/>
            </w:tcBorders>
            <w:noWrap w:val="0"/>
            <w:vAlign w:val="center"/>
          </w:tcPr>
          <w:p w14:paraId="6D19C06C">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551" w:type="dxa"/>
            <w:gridSpan w:val="7"/>
            <w:tcBorders>
              <w:top w:val="single" w:color="auto" w:sz="4" w:space="0"/>
            </w:tcBorders>
            <w:noWrap w:val="0"/>
            <w:vAlign w:val="center"/>
          </w:tcPr>
          <w:p w14:paraId="1C04936B">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12" w:type="dxa"/>
            <w:vMerge w:val="restart"/>
            <w:tcBorders>
              <w:top w:val="single" w:color="auto" w:sz="4" w:space="0"/>
              <w:right w:val="single" w:color="auto" w:sz="4" w:space="0"/>
            </w:tcBorders>
            <w:noWrap w:val="0"/>
            <w:vAlign w:val="center"/>
          </w:tcPr>
          <w:p w14:paraId="37C16315">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842" w:type="dxa"/>
            <w:gridSpan w:val="3"/>
            <w:vMerge w:val="restart"/>
            <w:tcBorders>
              <w:top w:val="single" w:color="auto" w:sz="4" w:space="0"/>
              <w:left w:val="single" w:color="auto" w:sz="4" w:space="0"/>
              <w:right w:val="single" w:color="auto" w:sz="4" w:space="0"/>
            </w:tcBorders>
            <w:noWrap w:val="0"/>
            <w:vAlign w:val="center"/>
          </w:tcPr>
          <w:p w14:paraId="3D6010BB">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392" w:type="dxa"/>
            <w:vMerge w:val="restart"/>
            <w:tcBorders>
              <w:top w:val="single" w:color="auto" w:sz="4" w:space="0"/>
              <w:left w:val="single" w:color="auto" w:sz="4" w:space="0"/>
            </w:tcBorders>
            <w:noWrap w:val="0"/>
            <w:vAlign w:val="center"/>
          </w:tcPr>
          <w:p w14:paraId="3C756E07">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14:paraId="02C2C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392" w:type="dxa"/>
            <w:vMerge w:val="continue"/>
            <w:noWrap w:val="0"/>
            <w:vAlign w:val="center"/>
          </w:tcPr>
          <w:p w14:paraId="0FCAE954">
            <w:pPr>
              <w:spacing w:line="400" w:lineRule="exact"/>
              <w:jc w:val="center"/>
              <w:rPr>
                <w:rFonts w:hint="eastAsia" w:ascii="仿宋_GB2312" w:hAnsi="仿宋_GB2312" w:eastAsia="仿宋_GB2312" w:cs="仿宋_GB2312"/>
                <w:sz w:val="24"/>
              </w:rPr>
            </w:pPr>
          </w:p>
        </w:tc>
        <w:tc>
          <w:tcPr>
            <w:tcW w:w="1265" w:type="dxa"/>
            <w:gridSpan w:val="3"/>
            <w:vMerge w:val="continue"/>
            <w:tcBorders>
              <w:right w:val="single" w:color="auto" w:sz="4" w:space="0"/>
            </w:tcBorders>
            <w:noWrap w:val="0"/>
            <w:vAlign w:val="center"/>
          </w:tcPr>
          <w:p w14:paraId="17966B15">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2"/>
            <w:vMerge w:val="continue"/>
            <w:tcBorders>
              <w:left w:val="single" w:color="auto" w:sz="4" w:space="0"/>
            </w:tcBorders>
            <w:noWrap w:val="0"/>
            <w:vAlign w:val="center"/>
          </w:tcPr>
          <w:p w14:paraId="29D741A2">
            <w:pPr>
              <w:autoSpaceDN w:val="0"/>
              <w:spacing w:line="400" w:lineRule="exact"/>
              <w:jc w:val="center"/>
              <w:textAlignment w:val="center"/>
              <w:rPr>
                <w:rFonts w:hint="eastAsia" w:ascii="仿宋_GB2312" w:hAnsi="仿宋_GB2312" w:eastAsia="仿宋_GB2312" w:cs="仿宋_GB2312"/>
                <w:color w:val="000000"/>
                <w:sz w:val="24"/>
              </w:rPr>
            </w:pPr>
          </w:p>
        </w:tc>
        <w:tc>
          <w:tcPr>
            <w:tcW w:w="1751" w:type="dxa"/>
            <w:gridSpan w:val="4"/>
            <w:noWrap w:val="0"/>
            <w:vAlign w:val="center"/>
          </w:tcPr>
          <w:p w14:paraId="1680C7B0">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800" w:type="dxa"/>
            <w:gridSpan w:val="3"/>
            <w:noWrap w:val="0"/>
            <w:vAlign w:val="center"/>
          </w:tcPr>
          <w:p w14:paraId="503BBFE5">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912" w:type="dxa"/>
            <w:vMerge w:val="continue"/>
            <w:tcBorders>
              <w:right w:val="single" w:color="auto" w:sz="4" w:space="0"/>
            </w:tcBorders>
            <w:noWrap w:val="0"/>
            <w:vAlign w:val="center"/>
          </w:tcPr>
          <w:p w14:paraId="401DC346">
            <w:pPr>
              <w:autoSpaceDN w:val="0"/>
              <w:spacing w:line="400" w:lineRule="exact"/>
              <w:jc w:val="center"/>
              <w:textAlignment w:val="center"/>
              <w:rPr>
                <w:rFonts w:hint="eastAsia" w:ascii="仿宋_GB2312" w:hAnsi="仿宋_GB2312" w:eastAsia="仿宋_GB2312" w:cs="仿宋_GB2312"/>
                <w:color w:val="000000"/>
                <w:sz w:val="24"/>
              </w:rPr>
            </w:pPr>
          </w:p>
        </w:tc>
        <w:tc>
          <w:tcPr>
            <w:tcW w:w="842" w:type="dxa"/>
            <w:gridSpan w:val="3"/>
            <w:vMerge w:val="continue"/>
            <w:tcBorders>
              <w:left w:val="single" w:color="auto" w:sz="4" w:space="0"/>
              <w:right w:val="single" w:color="auto" w:sz="4" w:space="0"/>
            </w:tcBorders>
            <w:noWrap w:val="0"/>
            <w:vAlign w:val="center"/>
          </w:tcPr>
          <w:p w14:paraId="2876FCC0">
            <w:pPr>
              <w:autoSpaceDN w:val="0"/>
              <w:spacing w:line="400" w:lineRule="exact"/>
              <w:jc w:val="center"/>
              <w:textAlignment w:val="center"/>
              <w:rPr>
                <w:rFonts w:hint="eastAsia" w:ascii="仿宋_GB2312" w:hAnsi="仿宋_GB2312" w:eastAsia="仿宋_GB2312" w:cs="仿宋_GB2312"/>
                <w:color w:val="000000"/>
                <w:sz w:val="24"/>
              </w:rPr>
            </w:pPr>
          </w:p>
        </w:tc>
        <w:tc>
          <w:tcPr>
            <w:tcW w:w="392" w:type="dxa"/>
            <w:vMerge w:val="continue"/>
            <w:tcBorders>
              <w:left w:val="single" w:color="auto" w:sz="4" w:space="0"/>
            </w:tcBorders>
            <w:noWrap w:val="0"/>
            <w:vAlign w:val="center"/>
          </w:tcPr>
          <w:p w14:paraId="6A04EC7A">
            <w:pPr>
              <w:autoSpaceDN w:val="0"/>
              <w:spacing w:line="400" w:lineRule="exact"/>
              <w:jc w:val="center"/>
              <w:textAlignment w:val="center"/>
              <w:rPr>
                <w:rFonts w:hint="eastAsia" w:ascii="仿宋_GB2312" w:hAnsi="仿宋_GB2312" w:eastAsia="仿宋_GB2312" w:cs="仿宋_GB2312"/>
                <w:color w:val="000000"/>
                <w:sz w:val="24"/>
              </w:rPr>
            </w:pPr>
          </w:p>
        </w:tc>
      </w:tr>
      <w:tr w14:paraId="5AF7C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392" w:type="dxa"/>
            <w:noWrap w:val="0"/>
            <w:vAlign w:val="center"/>
          </w:tcPr>
          <w:p w14:paraId="0017BCA6">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265" w:type="dxa"/>
            <w:gridSpan w:val="3"/>
            <w:tcBorders>
              <w:right w:val="single" w:color="auto" w:sz="4" w:space="0"/>
            </w:tcBorders>
            <w:noWrap w:val="0"/>
            <w:vAlign w:val="center"/>
          </w:tcPr>
          <w:p w14:paraId="57AE6234">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2"/>
            <w:tcBorders>
              <w:left w:val="single" w:color="auto" w:sz="4" w:space="0"/>
            </w:tcBorders>
            <w:noWrap w:val="0"/>
            <w:vAlign w:val="center"/>
          </w:tcPr>
          <w:p w14:paraId="2701A372">
            <w:pPr>
              <w:autoSpaceDN w:val="0"/>
              <w:spacing w:line="400" w:lineRule="exact"/>
              <w:jc w:val="center"/>
              <w:textAlignment w:val="center"/>
              <w:rPr>
                <w:rFonts w:hint="eastAsia" w:ascii="仿宋_GB2312" w:hAnsi="仿宋_GB2312" w:eastAsia="仿宋_GB2312" w:cs="仿宋_GB2312"/>
                <w:color w:val="000000"/>
                <w:sz w:val="24"/>
              </w:rPr>
            </w:pPr>
          </w:p>
        </w:tc>
        <w:tc>
          <w:tcPr>
            <w:tcW w:w="1751" w:type="dxa"/>
            <w:gridSpan w:val="4"/>
            <w:noWrap w:val="0"/>
            <w:vAlign w:val="center"/>
          </w:tcPr>
          <w:p w14:paraId="57B32075">
            <w:pPr>
              <w:autoSpaceDN w:val="0"/>
              <w:spacing w:line="400" w:lineRule="exact"/>
              <w:jc w:val="center"/>
              <w:textAlignment w:val="center"/>
              <w:rPr>
                <w:rFonts w:hint="eastAsia" w:ascii="仿宋_GB2312" w:hAnsi="仿宋_GB2312" w:eastAsia="仿宋_GB2312" w:cs="仿宋_GB2312"/>
                <w:color w:val="000000"/>
                <w:sz w:val="24"/>
              </w:rPr>
            </w:pPr>
          </w:p>
        </w:tc>
        <w:tc>
          <w:tcPr>
            <w:tcW w:w="1800" w:type="dxa"/>
            <w:gridSpan w:val="3"/>
            <w:noWrap w:val="0"/>
            <w:vAlign w:val="center"/>
          </w:tcPr>
          <w:p w14:paraId="1168B377">
            <w:pPr>
              <w:autoSpaceDN w:val="0"/>
              <w:spacing w:line="400" w:lineRule="exact"/>
              <w:jc w:val="center"/>
              <w:textAlignment w:val="center"/>
              <w:rPr>
                <w:rFonts w:hint="eastAsia" w:ascii="仿宋_GB2312" w:hAnsi="仿宋_GB2312" w:eastAsia="仿宋_GB2312" w:cs="仿宋_GB2312"/>
                <w:color w:val="000000"/>
                <w:sz w:val="24"/>
              </w:rPr>
            </w:pPr>
          </w:p>
        </w:tc>
        <w:tc>
          <w:tcPr>
            <w:tcW w:w="912" w:type="dxa"/>
            <w:noWrap w:val="0"/>
            <w:vAlign w:val="center"/>
          </w:tcPr>
          <w:p w14:paraId="18B91EA9">
            <w:pPr>
              <w:autoSpaceDN w:val="0"/>
              <w:spacing w:line="400" w:lineRule="exact"/>
              <w:jc w:val="center"/>
              <w:textAlignment w:val="center"/>
              <w:rPr>
                <w:rFonts w:hint="eastAsia" w:ascii="仿宋_GB2312" w:hAnsi="仿宋_GB2312" w:eastAsia="仿宋_GB2312" w:cs="仿宋_GB2312"/>
                <w:color w:val="000000"/>
                <w:sz w:val="24"/>
              </w:rPr>
            </w:pPr>
          </w:p>
        </w:tc>
        <w:tc>
          <w:tcPr>
            <w:tcW w:w="842" w:type="dxa"/>
            <w:gridSpan w:val="3"/>
            <w:tcBorders>
              <w:right w:val="single" w:color="auto" w:sz="4" w:space="0"/>
            </w:tcBorders>
            <w:noWrap w:val="0"/>
            <w:vAlign w:val="center"/>
          </w:tcPr>
          <w:p w14:paraId="4168C93D">
            <w:pPr>
              <w:autoSpaceDN w:val="0"/>
              <w:spacing w:line="400" w:lineRule="exact"/>
              <w:jc w:val="center"/>
              <w:textAlignment w:val="center"/>
              <w:rPr>
                <w:rFonts w:hint="eastAsia" w:ascii="仿宋_GB2312" w:hAnsi="仿宋_GB2312" w:eastAsia="仿宋_GB2312" w:cs="仿宋_GB2312"/>
                <w:color w:val="000000"/>
                <w:sz w:val="24"/>
              </w:rPr>
            </w:pPr>
          </w:p>
        </w:tc>
        <w:tc>
          <w:tcPr>
            <w:tcW w:w="392" w:type="dxa"/>
            <w:tcBorders>
              <w:left w:val="single" w:color="auto" w:sz="4" w:space="0"/>
            </w:tcBorders>
            <w:noWrap w:val="0"/>
            <w:vAlign w:val="center"/>
          </w:tcPr>
          <w:p w14:paraId="2EA0CB11">
            <w:pPr>
              <w:autoSpaceDN w:val="0"/>
              <w:spacing w:line="400" w:lineRule="exact"/>
              <w:jc w:val="center"/>
              <w:textAlignment w:val="center"/>
              <w:rPr>
                <w:rFonts w:hint="eastAsia" w:ascii="仿宋_GB2312" w:hAnsi="仿宋_GB2312" w:eastAsia="仿宋_GB2312" w:cs="仿宋_GB2312"/>
                <w:color w:val="000000"/>
                <w:sz w:val="24"/>
              </w:rPr>
            </w:pPr>
          </w:p>
        </w:tc>
      </w:tr>
      <w:tr w14:paraId="1A8A2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392" w:type="dxa"/>
            <w:noWrap w:val="0"/>
            <w:vAlign w:val="center"/>
          </w:tcPr>
          <w:p w14:paraId="20EAD99A">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265" w:type="dxa"/>
            <w:gridSpan w:val="3"/>
            <w:tcBorders>
              <w:right w:val="single" w:color="auto" w:sz="4" w:space="0"/>
            </w:tcBorders>
            <w:noWrap w:val="0"/>
            <w:vAlign w:val="center"/>
          </w:tcPr>
          <w:p w14:paraId="5F9004C9">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2"/>
            <w:tcBorders>
              <w:left w:val="single" w:color="auto" w:sz="4" w:space="0"/>
            </w:tcBorders>
            <w:noWrap w:val="0"/>
            <w:vAlign w:val="center"/>
          </w:tcPr>
          <w:p w14:paraId="19069142">
            <w:pPr>
              <w:autoSpaceDN w:val="0"/>
              <w:spacing w:line="400" w:lineRule="exact"/>
              <w:jc w:val="center"/>
              <w:textAlignment w:val="center"/>
              <w:rPr>
                <w:rFonts w:hint="eastAsia" w:ascii="仿宋_GB2312" w:hAnsi="仿宋_GB2312" w:eastAsia="仿宋_GB2312" w:cs="仿宋_GB2312"/>
                <w:color w:val="000000"/>
                <w:sz w:val="24"/>
              </w:rPr>
            </w:pPr>
          </w:p>
        </w:tc>
        <w:tc>
          <w:tcPr>
            <w:tcW w:w="1751" w:type="dxa"/>
            <w:gridSpan w:val="4"/>
            <w:noWrap w:val="0"/>
            <w:vAlign w:val="center"/>
          </w:tcPr>
          <w:p w14:paraId="1B5DDFFD">
            <w:pPr>
              <w:autoSpaceDN w:val="0"/>
              <w:spacing w:line="400" w:lineRule="exact"/>
              <w:jc w:val="center"/>
              <w:textAlignment w:val="center"/>
              <w:rPr>
                <w:rFonts w:hint="eastAsia" w:ascii="仿宋_GB2312" w:hAnsi="仿宋_GB2312" w:eastAsia="仿宋_GB2312" w:cs="仿宋_GB2312"/>
                <w:color w:val="000000"/>
                <w:sz w:val="24"/>
              </w:rPr>
            </w:pPr>
          </w:p>
        </w:tc>
        <w:tc>
          <w:tcPr>
            <w:tcW w:w="1800" w:type="dxa"/>
            <w:gridSpan w:val="3"/>
            <w:noWrap w:val="0"/>
            <w:vAlign w:val="center"/>
          </w:tcPr>
          <w:p w14:paraId="3F455CA5">
            <w:pPr>
              <w:autoSpaceDN w:val="0"/>
              <w:spacing w:line="400" w:lineRule="exact"/>
              <w:jc w:val="center"/>
              <w:textAlignment w:val="center"/>
              <w:rPr>
                <w:rFonts w:hint="eastAsia" w:ascii="仿宋_GB2312" w:hAnsi="仿宋_GB2312" w:eastAsia="仿宋_GB2312" w:cs="仿宋_GB2312"/>
                <w:color w:val="000000"/>
                <w:sz w:val="24"/>
              </w:rPr>
            </w:pPr>
          </w:p>
        </w:tc>
        <w:tc>
          <w:tcPr>
            <w:tcW w:w="912" w:type="dxa"/>
            <w:noWrap w:val="0"/>
            <w:vAlign w:val="center"/>
          </w:tcPr>
          <w:p w14:paraId="29FD6A8F">
            <w:pPr>
              <w:autoSpaceDN w:val="0"/>
              <w:spacing w:line="400" w:lineRule="exact"/>
              <w:jc w:val="center"/>
              <w:textAlignment w:val="center"/>
              <w:rPr>
                <w:rFonts w:hint="eastAsia" w:ascii="仿宋_GB2312" w:hAnsi="仿宋_GB2312" w:eastAsia="仿宋_GB2312" w:cs="仿宋_GB2312"/>
                <w:color w:val="000000"/>
                <w:sz w:val="24"/>
              </w:rPr>
            </w:pPr>
          </w:p>
        </w:tc>
        <w:tc>
          <w:tcPr>
            <w:tcW w:w="842" w:type="dxa"/>
            <w:gridSpan w:val="3"/>
            <w:tcBorders>
              <w:right w:val="single" w:color="auto" w:sz="4" w:space="0"/>
            </w:tcBorders>
            <w:noWrap w:val="0"/>
            <w:vAlign w:val="center"/>
          </w:tcPr>
          <w:p w14:paraId="375DD967">
            <w:pPr>
              <w:autoSpaceDN w:val="0"/>
              <w:spacing w:line="400" w:lineRule="exact"/>
              <w:jc w:val="center"/>
              <w:textAlignment w:val="center"/>
              <w:rPr>
                <w:rFonts w:hint="eastAsia" w:ascii="仿宋_GB2312" w:hAnsi="仿宋_GB2312" w:eastAsia="仿宋_GB2312" w:cs="仿宋_GB2312"/>
                <w:color w:val="000000"/>
                <w:sz w:val="24"/>
              </w:rPr>
            </w:pPr>
          </w:p>
        </w:tc>
        <w:tc>
          <w:tcPr>
            <w:tcW w:w="392" w:type="dxa"/>
            <w:tcBorders>
              <w:left w:val="single" w:color="auto" w:sz="4" w:space="0"/>
            </w:tcBorders>
            <w:noWrap w:val="0"/>
            <w:vAlign w:val="center"/>
          </w:tcPr>
          <w:p w14:paraId="304FD026">
            <w:pPr>
              <w:autoSpaceDN w:val="0"/>
              <w:spacing w:line="400" w:lineRule="exact"/>
              <w:jc w:val="center"/>
              <w:textAlignment w:val="center"/>
              <w:rPr>
                <w:rFonts w:hint="eastAsia" w:ascii="仿宋_GB2312" w:hAnsi="仿宋_GB2312" w:eastAsia="仿宋_GB2312" w:cs="仿宋_GB2312"/>
                <w:color w:val="000000"/>
                <w:sz w:val="24"/>
              </w:rPr>
            </w:pPr>
          </w:p>
        </w:tc>
      </w:tr>
      <w:tr w14:paraId="127EC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392" w:type="dxa"/>
            <w:noWrap w:val="0"/>
            <w:vAlign w:val="center"/>
          </w:tcPr>
          <w:p w14:paraId="745C65C7">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265" w:type="dxa"/>
            <w:gridSpan w:val="3"/>
            <w:tcBorders>
              <w:right w:val="single" w:color="auto" w:sz="4" w:space="0"/>
            </w:tcBorders>
            <w:noWrap w:val="0"/>
            <w:vAlign w:val="center"/>
          </w:tcPr>
          <w:p w14:paraId="6534DD69">
            <w:pPr>
              <w:autoSpaceDN w:val="0"/>
              <w:spacing w:line="40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sz w:val="24"/>
                <w:lang w:val="en-US" w:eastAsia="zh-CN"/>
              </w:rPr>
              <w:t>634.46</w:t>
            </w:r>
          </w:p>
        </w:tc>
        <w:tc>
          <w:tcPr>
            <w:tcW w:w="1333" w:type="dxa"/>
            <w:gridSpan w:val="2"/>
            <w:tcBorders>
              <w:left w:val="single" w:color="auto" w:sz="4" w:space="0"/>
            </w:tcBorders>
            <w:noWrap w:val="0"/>
            <w:vAlign w:val="center"/>
          </w:tcPr>
          <w:p w14:paraId="1C342C22">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sz w:val="24"/>
                <w:lang w:val="en-US" w:eastAsia="zh-CN"/>
              </w:rPr>
              <w:t>528.8</w:t>
            </w:r>
          </w:p>
        </w:tc>
        <w:tc>
          <w:tcPr>
            <w:tcW w:w="1751" w:type="dxa"/>
            <w:gridSpan w:val="4"/>
            <w:noWrap w:val="0"/>
            <w:vAlign w:val="center"/>
          </w:tcPr>
          <w:p w14:paraId="43954A9D">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345.18</w:t>
            </w:r>
          </w:p>
        </w:tc>
        <w:tc>
          <w:tcPr>
            <w:tcW w:w="1800" w:type="dxa"/>
            <w:gridSpan w:val="3"/>
            <w:noWrap w:val="0"/>
            <w:vAlign w:val="center"/>
          </w:tcPr>
          <w:p w14:paraId="06D29FE6">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183.62</w:t>
            </w:r>
          </w:p>
        </w:tc>
        <w:tc>
          <w:tcPr>
            <w:tcW w:w="912" w:type="dxa"/>
            <w:noWrap w:val="0"/>
            <w:vAlign w:val="center"/>
          </w:tcPr>
          <w:p w14:paraId="636D938E">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105.66</w:t>
            </w:r>
          </w:p>
        </w:tc>
        <w:tc>
          <w:tcPr>
            <w:tcW w:w="842" w:type="dxa"/>
            <w:gridSpan w:val="3"/>
            <w:tcBorders>
              <w:right w:val="single" w:color="auto" w:sz="4" w:space="0"/>
            </w:tcBorders>
            <w:noWrap w:val="0"/>
            <w:vAlign w:val="center"/>
          </w:tcPr>
          <w:p w14:paraId="6DED9EF9">
            <w:pPr>
              <w:autoSpaceDN w:val="0"/>
              <w:spacing w:line="400" w:lineRule="exact"/>
              <w:jc w:val="center"/>
              <w:textAlignment w:val="center"/>
              <w:rPr>
                <w:rFonts w:hint="default" w:ascii="仿宋_GB2312" w:hAnsi="仿宋_GB2312" w:eastAsia="仿宋_GB2312" w:cs="仿宋_GB2312"/>
                <w:color w:val="000000"/>
                <w:sz w:val="24"/>
                <w:lang w:val="en-US"/>
              </w:rPr>
            </w:pPr>
          </w:p>
        </w:tc>
        <w:tc>
          <w:tcPr>
            <w:tcW w:w="392" w:type="dxa"/>
            <w:tcBorders>
              <w:left w:val="single" w:color="auto" w:sz="4" w:space="0"/>
            </w:tcBorders>
            <w:noWrap w:val="0"/>
            <w:vAlign w:val="center"/>
          </w:tcPr>
          <w:p w14:paraId="0E9AE656">
            <w:pPr>
              <w:autoSpaceDN w:val="0"/>
              <w:spacing w:line="400" w:lineRule="exact"/>
              <w:jc w:val="center"/>
              <w:textAlignment w:val="center"/>
              <w:rPr>
                <w:rFonts w:hint="eastAsia" w:ascii="仿宋_GB2312" w:hAnsi="仿宋_GB2312" w:eastAsia="仿宋_GB2312" w:cs="仿宋_GB2312"/>
                <w:color w:val="000000"/>
                <w:sz w:val="24"/>
              </w:rPr>
            </w:pPr>
          </w:p>
        </w:tc>
      </w:tr>
      <w:tr w14:paraId="3FB5A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392" w:type="dxa"/>
            <w:noWrap w:val="0"/>
            <w:vAlign w:val="center"/>
          </w:tcPr>
          <w:p w14:paraId="3E45C157">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265" w:type="dxa"/>
            <w:gridSpan w:val="3"/>
            <w:tcBorders>
              <w:right w:val="single" w:color="auto" w:sz="4" w:space="0"/>
            </w:tcBorders>
            <w:noWrap w:val="0"/>
            <w:vAlign w:val="center"/>
          </w:tcPr>
          <w:p w14:paraId="68817645">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2"/>
            <w:tcBorders>
              <w:left w:val="single" w:color="auto" w:sz="4" w:space="0"/>
            </w:tcBorders>
            <w:noWrap w:val="0"/>
            <w:vAlign w:val="center"/>
          </w:tcPr>
          <w:p w14:paraId="6204FFA6">
            <w:pPr>
              <w:autoSpaceDN w:val="0"/>
              <w:spacing w:line="400" w:lineRule="exact"/>
              <w:jc w:val="center"/>
              <w:textAlignment w:val="center"/>
              <w:rPr>
                <w:rFonts w:hint="eastAsia" w:ascii="仿宋_GB2312" w:hAnsi="仿宋_GB2312" w:eastAsia="仿宋_GB2312" w:cs="仿宋_GB2312"/>
                <w:color w:val="000000"/>
                <w:sz w:val="24"/>
              </w:rPr>
            </w:pPr>
          </w:p>
        </w:tc>
        <w:tc>
          <w:tcPr>
            <w:tcW w:w="1751" w:type="dxa"/>
            <w:gridSpan w:val="4"/>
            <w:noWrap w:val="0"/>
            <w:vAlign w:val="center"/>
          </w:tcPr>
          <w:p w14:paraId="2612D1B3">
            <w:pPr>
              <w:autoSpaceDN w:val="0"/>
              <w:spacing w:line="400" w:lineRule="exact"/>
              <w:jc w:val="center"/>
              <w:textAlignment w:val="center"/>
              <w:rPr>
                <w:rFonts w:hint="eastAsia" w:ascii="仿宋_GB2312" w:hAnsi="仿宋_GB2312" w:eastAsia="仿宋_GB2312" w:cs="仿宋_GB2312"/>
                <w:color w:val="000000"/>
                <w:sz w:val="24"/>
              </w:rPr>
            </w:pPr>
          </w:p>
        </w:tc>
        <w:tc>
          <w:tcPr>
            <w:tcW w:w="1800" w:type="dxa"/>
            <w:gridSpan w:val="3"/>
            <w:noWrap w:val="0"/>
            <w:vAlign w:val="center"/>
          </w:tcPr>
          <w:p w14:paraId="6574730E">
            <w:pPr>
              <w:autoSpaceDN w:val="0"/>
              <w:spacing w:line="400" w:lineRule="exact"/>
              <w:jc w:val="center"/>
              <w:textAlignment w:val="center"/>
              <w:rPr>
                <w:rFonts w:hint="eastAsia" w:ascii="仿宋_GB2312" w:hAnsi="仿宋_GB2312" w:eastAsia="仿宋_GB2312" w:cs="仿宋_GB2312"/>
                <w:color w:val="000000"/>
                <w:sz w:val="24"/>
              </w:rPr>
            </w:pPr>
          </w:p>
        </w:tc>
        <w:tc>
          <w:tcPr>
            <w:tcW w:w="912" w:type="dxa"/>
            <w:noWrap w:val="0"/>
            <w:vAlign w:val="center"/>
          </w:tcPr>
          <w:p w14:paraId="197D780B">
            <w:pPr>
              <w:autoSpaceDN w:val="0"/>
              <w:spacing w:line="400" w:lineRule="exact"/>
              <w:jc w:val="center"/>
              <w:textAlignment w:val="center"/>
              <w:rPr>
                <w:rFonts w:hint="eastAsia" w:ascii="仿宋_GB2312" w:hAnsi="仿宋_GB2312" w:eastAsia="仿宋_GB2312" w:cs="仿宋_GB2312"/>
                <w:color w:val="000000"/>
                <w:sz w:val="24"/>
              </w:rPr>
            </w:pPr>
          </w:p>
        </w:tc>
        <w:tc>
          <w:tcPr>
            <w:tcW w:w="842" w:type="dxa"/>
            <w:gridSpan w:val="3"/>
            <w:tcBorders>
              <w:right w:val="single" w:color="auto" w:sz="4" w:space="0"/>
            </w:tcBorders>
            <w:noWrap w:val="0"/>
            <w:vAlign w:val="center"/>
          </w:tcPr>
          <w:p w14:paraId="2FA93CD0">
            <w:pPr>
              <w:autoSpaceDN w:val="0"/>
              <w:spacing w:line="400" w:lineRule="exact"/>
              <w:jc w:val="center"/>
              <w:textAlignment w:val="center"/>
              <w:rPr>
                <w:rFonts w:hint="eastAsia" w:ascii="仿宋_GB2312" w:hAnsi="仿宋_GB2312" w:eastAsia="仿宋_GB2312" w:cs="仿宋_GB2312"/>
                <w:color w:val="000000"/>
                <w:sz w:val="24"/>
              </w:rPr>
            </w:pPr>
          </w:p>
        </w:tc>
        <w:tc>
          <w:tcPr>
            <w:tcW w:w="392" w:type="dxa"/>
            <w:tcBorders>
              <w:left w:val="single" w:color="auto" w:sz="4" w:space="0"/>
            </w:tcBorders>
            <w:noWrap w:val="0"/>
            <w:vAlign w:val="center"/>
          </w:tcPr>
          <w:p w14:paraId="0966B575">
            <w:pPr>
              <w:autoSpaceDN w:val="0"/>
              <w:spacing w:line="400" w:lineRule="exact"/>
              <w:jc w:val="center"/>
              <w:textAlignment w:val="center"/>
              <w:rPr>
                <w:rFonts w:hint="eastAsia" w:ascii="仿宋_GB2312" w:hAnsi="仿宋_GB2312" w:eastAsia="仿宋_GB2312" w:cs="仿宋_GB2312"/>
                <w:color w:val="000000"/>
                <w:sz w:val="24"/>
              </w:rPr>
            </w:pPr>
          </w:p>
        </w:tc>
      </w:tr>
      <w:tr w14:paraId="6112E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392" w:type="dxa"/>
            <w:vMerge w:val="restart"/>
            <w:noWrap w:val="0"/>
            <w:vAlign w:val="center"/>
          </w:tcPr>
          <w:p w14:paraId="68BAEF31">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265" w:type="dxa"/>
            <w:gridSpan w:val="3"/>
            <w:vMerge w:val="restart"/>
            <w:tcBorders>
              <w:right w:val="single" w:color="auto" w:sz="4" w:space="0"/>
            </w:tcBorders>
            <w:noWrap w:val="0"/>
            <w:vAlign w:val="center"/>
          </w:tcPr>
          <w:p w14:paraId="1BC82CAE">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14:paraId="4C3C6DCF">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30" w:type="dxa"/>
            <w:gridSpan w:val="14"/>
            <w:tcBorders>
              <w:left w:val="single" w:color="auto" w:sz="4" w:space="0"/>
            </w:tcBorders>
            <w:noWrap w:val="0"/>
            <w:vAlign w:val="center"/>
          </w:tcPr>
          <w:p w14:paraId="3B6A448B">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3B3E3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392" w:type="dxa"/>
            <w:vMerge w:val="continue"/>
            <w:noWrap w:val="0"/>
            <w:vAlign w:val="center"/>
          </w:tcPr>
          <w:p w14:paraId="119F3436">
            <w:pPr>
              <w:spacing w:line="400" w:lineRule="exact"/>
              <w:jc w:val="center"/>
              <w:rPr>
                <w:rFonts w:hint="eastAsia" w:ascii="仿宋_GB2312" w:hAnsi="仿宋_GB2312" w:eastAsia="仿宋_GB2312" w:cs="仿宋_GB2312"/>
                <w:sz w:val="24"/>
              </w:rPr>
            </w:pPr>
          </w:p>
        </w:tc>
        <w:tc>
          <w:tcPr>
            <w:tcW w:w="1265" w:type="dxa"/>
            <w:gridSpan w:val="3"/>
            <w:vMerge w:val="continue"/>
            <w:tcBorders>
              <w:right w:val="single" w:color="auto" w:sz="4" w:space="0"/>
            </w:tcBorders>
            <w:noWrap w:val="0"/>
            <w:vAlign w:val="center"/>
          </w:tcPr>
          <w:p w14:paraId="2699FB2F">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2"/>
            <w:tcBorders>
              <w:left w:val="single" w:color="auto" w:sz="4" w:space="0"/>
            </w:tcBorders>
            <w:noWrap w:val="0"/>
            <w:vAlign w:val="center"/>
          </w:tcPr>
          <w:p w14:paraId="07F467BC">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751" w:type="dxa"/>
            <w:gridSpan w:val="4"/>
            <w:noWrap w:val="0"/>
            <w:vAlign w:val="center"/>
          </w:tcPr>
          <w:p w14:paraId="106A6765">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800" w:type="dxa"/>
            <w:gridSpan w:val="3"/>
            <w:noWrap w:val="0"/>
            <w:vAlign w:val="center"/>
          </w:tcPr>
          <w:p w14:paraId="4657ADDA">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146" w:type="dxa"/>
            <w:gridSpan w:val="5"/>
            <w:noWrap w:val="0"/>
            <w:vAlign w:val="center"/>
          </w:tcPr>
          <w:p w14:paraId="7AABD377">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14:paraId="0BB33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392" w:type="dxa"/>
            <w:noWrap w:val="0"/>
            <w:vAlign w:val="center"/>
          </w:tcPr>
          <w:p w14:paraId="205F5D68">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265" w:type="dxa"/>
            <w:gridSpan w:val="3"/>
            <w:tcBorders>
              <w:right w:val="single" w:color="auto" w:sz="4" w:space="0"/>
            </w:tcBorders>
            <w:noWrap w:val="0"/>
            <w:vAlign w:val="center"/>
          </w:tcPr>
          <w:p w14:paraId="1FDB2E7C">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2"/>
            <w:tcBorders>
              <w:left w:val="single" w:color="auto" w:sz="4" w:space="0"/>
            </w:tcBorders>
            <w:noWrap w:val="0"/>
            <w:vAlign w:val="center"/>
          </w:tcPr>
          <w:p w14:paraId="0B2A0A2E">
            <w:pPr>
              <w:autoSpaceDN w:val="0"/>
              <w:spacing w:line="400" w:lineRule="exact"/>
              <w:jc w:val="center"/>
              <w:textAlignment w:val="center"/>
              <w:rPr>
                <w:rFonts w:hint="eastAsia" w:ascii="仿宋_GB2312" w:hAnsi="仿宋_GB2312" w:eastAsia="仿宋_GB2312" w:cs="仿宋_GB2312"/>
                <w:color w:val="000000"/>
                <w:sz w:val="24"/>
              </w:rPr>
            </w:pPr>
          </w:p>
        </w:tc>
        <w:tc>
          <w:tcPr>
            <w:tcW w:w="1751" w:type="dxa"/>
            <w:gridSpan w:val="4"/>
            <w:noWrap w:val="0"/>
            <w:vAlign w:val="center"/>
          </w:tcPr>
          <w:p w14:paraId="2DF63FBC">
            <w:pPr>
              <w:autoSpaceDN w:val="0"/>
              <w:spacing w:line="400" w:lineRule="exact"/>
              <w:jc w:val="center"/>
              <w:textAlignment w:val="center"/>
              <w:rPr>
                <w:rFonts w:hint="eastAsia" w:ascii="仿宋_GB2312" w:hAnsi="仿宋_GB2312" w:eastAsia="仿宋_GB2312" w:cs="仿宋_GB2312"/>
                <w:color w:val="000000"/>
                <w:sz w:val="24"/>
              </w:rPr>
            </w:pPr>
          </w:p>
        </w:tc>
        <w:tc>
          <w:tcPr>
            <w:tcW w:w="1800" w:type="dxa"/>
            <w:gridSpan w:val="3"/>
            <w:noWrap w:val="0"/>
            <w:vAlign w:val="center"/>
          </w:tcPr>
          <w:p w14:paraId="20A37933">
            <w:pPr>
              <w:autoSpaceDN w:val="0"/>
              <w:spacing w:line="400" w:lineRule="exact"/>
              <w:jc w:val="center"/>
              <w:textAlignment w:val="center"/>
              <w:rPr>
                <w:rFonts w:hint="eastAsia" w:ascii="仿宋_GB2312" w:hAnsi="仿宋_GB2312" w:eastAsia="仿宋_GB2312" w:cs="仿宋_GB2312"/>
                <w:color w:val="000000"/>
                <w:sz w:val="24"/>
              </w:rPr>
            </w:pPr>
          </w:p>
        </w:tc>
        <w:tc>
          <w:tcPr>
            <w:tcW w:w="2146" w:type="dxa"/>
            <w:gridSpan w:val="5"/>
            <w:noWrap w:val="0"/>
            <w:vAlign w:val="center"/>
          </w:tcPr>
          <w:p w14:paraId="36757F27">
            <w:pPr>
              <w:autoSpaceDN w:val="0"/>
              <w:spacing w:line="400" w:lineRule="exact"/>
              <w:jc w:val="center"/>
              <w:textAlignment w:val="center"/>
              <w:rPr>
                <w:rFonts w:hint="eastAsia" w:ascii="仿宋_GB2312" w:hAnsi="仿宋_GB2312" w:eastAsia="仿宋_GB2312" w:cs="仿宋_GB2312"/>
                <w:color w:val="000000"/>
                <w:sz w:val="24"/>
              </w:rPr>
            </w:pPr>
          </w:p>
        </w:tc>
      </w:tr>
      <w:tr w14:paraId="1F188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392" w:type="dxa"/>
            <w:noWrap w:val="0"/>
            <w:vAlign w:val="center"/>
          </w:tcPr>
          <w:p w14:paraId="1A6ACF65">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265" w:type="dxa"/>
            <w:gridSpan w:val="3"/>
            <w:tcBorders>
              <w:right w:val="single" w:color="auto" w:sz="4" w:space="0"/>
            </w:tcBorders>
            <w:noWrap w:val="0"/>
            <w:vAlign w:val="center"/>
          </w:tcPr>
          <w:p w14:paraId="3DD3B40F">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2"/>
            <w:tcBorders>
              <w:left w:val="single" w:color="auto" w:sz="4" w:space="0"/>
            </w:tcBorders>
            <w:noWrap w:val="0"/>
            <w:vAlign w:val="center"/>
          </w:tcPr>
          <w:p w14:paraId="637106E2">
            <w:pPr>
              <w:autoSpaceDN w:val="0"/>
              <w:spacing w:line="400" w:lineRule="exact"/>
              <w:jc w:val="center"/>
              <w:textAlignment w:val="center"/>
              <w:rPr>
                <w:rFonts w:hint="eastAsia" w:ascii="仿宋_GB2312" w:hAnsi="仿宋_GB2312" w:eastAsia="仿宋_GB2312" w:cs="仿宋_GB2312"/>
                <w:color w:val="000000"/>
                <w:sz w:val="24"/>
              </w:rPr>
            </w:pPr>
          </w:p>
        </w:tc>
        <w:tc>
          <w:tcPr>
            <w:tcW w:w="1751" w:type="dxa"/>
            <w:gridSpan w:val="4"/>
            <w:noWrap w:val="0"/>
            <w:vAlign w:val="center"/>
          </w:tcPr>
          <w:p w14:paraId="23107C2F">
            <w:pPr>
              <w:autoSpaceDN w:val="0"/>
              <w:spacing w:line="400" w:lineRule="exact"/>
              <w:jc w:val="center"/>
              <w:textAlignment w:val="center"/>
              <w:rPr>
                <w:rFonts w:hint="eastAsia" w:ascii="仿宋_GB2312" w:hAnsi="仿宋_GB2312" w:eastAsia="仿宋_GB2312" w:cs="仿宋_GB2312"/>
                <w:color w:val="000000"/>
                <w:sz w:val="24"/>
              </w:rPr>
            </w:pPr>
          </w:p>
        </w:tc>
        <w:tc>
          <w:tcPr>
            <w:tcW w:w="1800" w:type="dxa"/>
            <w:gridSpan w:val="3"/>
            <w:noWrap w:val="0"/>
            <w:vAlign w:val="center"/>
          </w:tcPr>
          <w:p w14:paraId="16761D1D">
            <w:pPr>
              <w:autoSpaceDN w:val="0"/>
              <w:spacing w:line="400" w:lineRule="exact"/>
              <w:jc w:val="center"/>
              <w:textAlignment w:val="center"/>
              <w:rPr>
                <w:rFonts w:hint="eastAsia" w:ascii="仿宋_GB2312" w:hAnsi="仿宋_GB2312" w:eastAsia="仿宋_GB2312" w:cs="仿宋_GB2312"/>
                <w:color w:val="000000"/>
                <w:sz w:val="24"/>
              </w:rPr>
            </w:pPr>
          </w:p>
        </w:tc>
        <w:tc>
          <w:tcPr>
            <w:tcW w:w="2146" w:type="dxa"/>
            <w:gridSpan w:val="5"/>
            <w:noWrap w:val="0"/>
            <w:vAlign w:val="center"/>
          </w:tcPr>
          <w:p w14:paraId="6FAEB944">
            <w:pPr>
              <w:autoSpaceDN w:val="0"/>
              <w:spacing w:line="400" w:lineRule="exact"/>
              <w:jc w:val="center"/>
              <w:textAlignment w:val="center"/>
              <w:rPr>
                <w:rFonts w:hint="eastAsia" w:ascii="仿宋_GB2312" w:hAnsi="仿宋_GB2312" w:eastAsia="仿宋_GB2312" w:cs="仿宋_GB2312"/>
                <w:color w:val="000000"/>
                <w:sz w:val="24"/>
              </w:rPr>
            </w:pPr>
          </w:p>
        </w:tc>
      </w:tr>
      <w:tr w14:paraId="3DCE3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392" w:type="dxa"/>
            <w:noWrap w:val="0"/>
            <w:vAlign w:val="center"/>
          </w:tcPr>
          <w:p w14:paraId="67859DA7">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265" w:type="dxa"/>
            <w:gridSpan w:val="3"/>
            <w:tcBorders>
              <w:right w:val="single" w:color="auto" w:sz="4" w:space="0"/>
            </w:tcBorders>
            <w:noWrap w:val="0"/>
            <w:vAlign w:val="center"/>
          </w:tcPr>
          <w:p w14:paraId="20D48420">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w:t>
            </w:r>
          </w:p>
        </w:tc>
        <w:tc>
          <w:tcPr>
            <w:tcW w:w="1333" w:type="dxa"/>
            <w:gridSpan w:val="2"/>
            <w:tcBorders>
              <w:left w:val="single" w:color="auto" w:sz="4" w:space="0"/>
            </w:tcBorders>
            <w:noWrap w:val="0"/>
            <w:vAlign w:val="center"/>
          </w:tcPr>
          <w:p w14:paraId="2BE19D3D">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w:t>
            </w:r>
          </w:p>
        </w:tc>
        <w:tc>
          <w:tcPr>
            <w:tcW w:w="1751" w:type="dxa"/>
            <w:gridSpan w:val="4"/>
            <w:noWrap w:val="0"/>
            <w:vAlign w:val="center"/>
          </w:tcPr>
          <w:p w14:paraId="1BFC1C79">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3"/>
            <w:noWrap w:val="0"/>
            <w:vAlign w:val="center"/>
          </w:tcPr>
          <w:p w14:paraId="1D448D96">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46" w:type="dxa"/>
            <w:gridSpan w:val="5"/>
            <w:noWrap w:val="0"/>
            <w:vAlign w:val="center"/>
          </w:tcPr>
          <w:p w14:paraId="17809AEE">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5A335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392" w:type="dxa"/>
            <w:noWrap w:val="0"/>
            <w:vAlign w:val="center"/>
          </w:tcPr>
          <w:p w14:paraId="28B29F61">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265" w:type="dxa"/>
            <w:gridSpan w:val="3"/>
            <w:tcBorders>
              <w:right w:val="single" w:color="auto" w:sz="4" w:space="0"/>
            </w:tcBorders>
            <w:noWrap w:val="0"/>
            <w:vAlign w:val="center"/>
          </w:tcPr>
          <w:p w14:paraId="637184DF">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2"/>
            <w:tcBorders>
              <w:left w:val="single" w:color="auto" w:sz="4" w:space="0"/>
            </w:tcBorders>
            <w:noWrap w:val="0"/>
            <w:vAlign w:val="center"/>
          </w:tcPr>
          <w:p w14:paraId="679DC286">
            <w:pPr>
              <w:autoSpaceDN w:val="0"/>
              <w:spacing w:line="400" w:lineRule="exact"/>
              <w:jc w:val="center"/>
              <w:textAlignment w:val="center"/>
              <w:rPr>
                <w:rFonts w:hint="eastAsia" w:ascii="仿宋_GB2312" w:hAnsi="仿宋_GB2312" w:eastAsia="仿宋_GB2312" w:cs="仿宋_GB2312"/>
                <w:color w:val="000000"/>
                <w:sz w:val="24"/>
              </w:rPr>
            </w:pPr>
          </w:p>
        </w:tc>
        <w:tc>
          <w:tcPr>
            <w:tcW w:w="1751" w:type="dxa"/>
            <w:gridSpan w:val="4"/>
            <w:noWrap w:val="0"/>
            <w:vAlign w:val="center"/>
          </w:tcPr>
          <w:p w14:paraId="1122AB40">
            <w:pPr>
              <w:autoSpaceDN w:val="0"/>
              <w:spacing w:line="400" w:lineRule="exact"/>
              <w:jc w:val="center"/>
              <w:textAlignment w:val="center"/>
              <w:rPr>
                <w:rFonts w:hint="eastAsia" w:ascii="仿宋_GB2312" w:hAnsi="仿宋_GB2312" w:eastAsia="仿宋_GB2312" w:cs="仿宋_GB2312"/>
                <w:color w:val="000000"/>
                <w:sz w:val="24"/>
              </w:rPr>
            </w:pPr>
          </w:p>
        </w:tc>
        <w:tc>
          <w:tcPr>
            <w:tcW w:w="1800" w:type="dxa"/>
            <w:gridSpan w:val="3"/>
            <w:noWrap w:val="0"/>
            <w:vAlign w:val="center"/>
          </w:tcPr>
          <w:p w14:paraId="33AB7798">
            <w:pPr>
              <w:autoSpaceDN w:val="0"/>
              <w:spacing w:line="400" w:lineRule="exact"/>
              <w:jc w:val="center"/>
              <w:textAlignment w:val="center"/>
              <w:rPr>
                <w:rFonts w:hint="eastAsia" w:ascii="仿宋_GB2312" w:hAnsi="仿宋_GB2312" w:eastAsia="仿宋_GB2312" w:cs="仿宋_GB2312"/>
                <w:color w:val="000000"/>
                <w:sz w:val="24"/>
              </w:rPr>
            </w:pPr>
          </w:p>
        </w:tc>
        <w:tc>
          <w:tcPr>
            <w:tcW w:w="2146" w:type="dxa"/>
            <w:gridSpan w:val="5"/>
            <w:noWrap w:val="0"/>
            <w:vAlign w:val="center"/>
          </w:tcPr>
          <w:p w14:paraId="46715707">
            <w:pPr>
              <w:autoSpaceDN w:val="0"/>
              <w:spacing w:line="400" w:lineRule="exact"/>
              <w:jc w:val="center"/>
              <w:textAlignment w:val="center"/>
              <w:rPr>
                <w:rFonts w:hint="eastAsia" w:ascii="仿宋_GB2312" w:hAnsi="仿宋_GB2312" w:eastAsia="仿宋_GB2312" w:cs="仿宋_GB2312"/>
                <w:color w:val="000000"/>
                <w:sz w:val="24"/>
              </w:rPr>
            </w:pPr>
          </w:p>
        </w:tc>
      </w:tr>
      <w:tr w14:paraId="7AAE7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392" w:type="dxa"/>
            <w:vMerge w:val="restart"/>
            <w:noWrap w:val="0"/>
            <w:vAlign w:val="center"/>
          </w:tcPr>
          <w:p w14:paraId="55A7CEBE">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265" w:type="dxa"/>
            <w:gridSpan w:val="3"/>
            <w:vMerge w:val="restart"/>
            <w:tcBorders>
              <w:right w:val="single" w:color="auto" w:sz="4" w:space="0"/>
            </w:tcBorders>
            <w:noWrap w:val="0"/>
            <w:vAlign w:val="center"/>
          </w:tcPr>
          <w:p w14:paraId="26B2B597">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14:paraId="518DDE36">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5796" w:type="dxa"/>
            <w:gridSpan w:val="10"/>
            <w:tcBorders>
              <w:left w:val="single" w:color="auto" w:sz="4" w:space="0"/>
              <w:right w:val="single" w:color="auto" w:sz="4" w:space="0"/>
            </w:tcBorders>
            <w:noWrap w:val="0"/>
            <w:vAlign w:val="center"/>
          </w:tcPr>
          <w:p w14:paraId="4212AA54">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234" w:type="dxa"/>
            <w:gridSpan w:val="4"/>
            <w:vMerge w:val="restart"/>
            <w:tcBorders>
              <w:left w:val="single" w:color="auto" w:sz="4" w:space="0"/>
            </w:tcBorders>
            <w:noWrap w:val="0"/>
            <w:vAlign w:val="center"/>
          </w:tcPr>
          <w:p w14:paraId="04B01294">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14:paraId="4F89B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392" w:type="dxa"/>
            <w:vMerge w:val="continue"/>
            <w:noWrap w:val="0"/>
            <w:vAlign w:val="center"/>
          </w:tcPr>
          <w:p w14:paraId="6F1920A3">
            <w:pPr>
              <w:spacing w:line="400" w:lineRule="exact"/>
              <w:jc w:val="center"/>
              <w:rPr>
                <w:rFonts w:hint="eastAsia" w:ascii="仿宋_GB2312" w:hAnsi="仿宋_GB2312" w:eastAsia="仿宋_GB2312" w:cs="仿宋_GB2312"/>
                <w:sz w:val="24"/>
              </w:rPr>
            </w:pPr>
          </w:p>
        </w:tc>
        <w:tc>
          <w:tcPr>
            <w:tcW w:w="1265" w:type="dxa"/>
            <w:gridSpan w:val="3"/>
            <w:vMerge w:val="continue"/>
            <w:tcBorders>
              <w:right w:val="single" w:color="auto" w:sz="4" w:space="0"/>
            </w:tcBorders>
            <w:noWrap w:val="0"/>
            <w:vAlign w:val="center"/>
          </w:tcPr>
          <w:p w14:paraId="3F021CB7">
            <w:pPr>
              <w:autoSpaceDN w:val="0"/>
              <w:spacing w:line="400" w:lineRule="exact"/>
              <w:jc w:val="center"/>
              <w:textAlignment w:val="center"/>
              <w:rPr>
                <w:rFonts w:hint="eastAsia" w:ascii="仿宋_GB2312" w:hAnsi="仿宋_GB2312" w:eastAsia="仿宋_GB2312" w:cs="仿宋_GB2312"/>
                <w:color w:val="000000"/>
                <w:sz w:val="24"/>
              </w:rPr>
            </w:pPr>
          </w:p>
        </w:tc>
        <w:tc>
          <w:tcPr>
            <w:tcW w:w="3084" w:type="dxa"/>
            <w:gridSpan w:val="6"/>
            <w:tcBorders>
              <w:left w:val="single" w:color="auto" w:sz="4" w:space="0"/>
            </w:tcBorders>
            <w:noWrap w:val="0"/>
            <w:vAlign w:val="center"/>
          </w:tcPr>
          <w:p w14:paraId="0D55EFBF">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2712" w:type="dxa"/>
            <w:gridSpan w:val="4"/>
            <w:tcBorders>
              <w:right w:val="single" w:color="auto" w:sz="4" w:space="0"/>
            </w:tcBorders>
            <w:noWrap w:val="0"/>
            <w:vAlign w:val="center"/>
          </w:tcPr>
          <w:p w14:paraId="1A054BEE">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234" w:type="dxa"/>
            <w:gridSpan w:val="4"/>
            <w:vMerge w:val="continue"/>
            <w:tcBorders>
              <w:left w:val="single" w:color="auto" w:sz="4" w:space="0"/>
            </w:tcBorders>
            <w:noWrap w:val="0"/>
            <w:vAlign w:val="center"/>
          </w:tcPr>
          <w:p w14:paraId="43BAE929">
            <w:pPr>
              <w:autoSpaceDN w:val="0"/>
              <w:spacing w:line="400" w:lineRule="exact"/>
              <w:jc w:val="center"/>
              <w:textAlignment w:val="center"/>
              <w:rPr>
                <w:rFonts w:hint="eastAsia" w:ascii="仿宋_GB2312" w:hAnsi="仿宋_GB2312" w:eastAsia="仿宋_GB2312" w:cs="仿宋_GB2312"/>
                <w:color w:val="000000"/>
                <w:sz w:val="24"/>
              </w:rPr>
            </w:pPr>
          </w:p>
        </w:tc>
      </w:tr>
      <w:tr w14:paraId="40658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392" w:type="dxa"/>
            <w:noWrap w:val="0"/>
            <w:vAlign w:val="center"/>
          </w:tcPr>
          <w:p w14:paraId="5AB53ACF">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265" w:type="dxa"/>
            <w:gridSpan w:val="3"/>
            <w:tcBorders>
              <w:right w:val="single" w:color="auto" w:sz="4" w:space="0"/>
            </w:tcBorders>
            <w:noWrap w:val="0"/>
            <w:vAlign w:val="center"/>
          </w:tcPr>
          <w:p w14:paraId="0FA90B45">
            <w:pPr>
              <w:autoSpaceDN w:val="0"/>
              <w:spacing w:line="400" w:lineRule="exact"/>
              <w:jc w:val="center"/>
              <w:textAlignment w:val="center"/>
              <w:rPr>
                <w:rFonts w:hint="eastAsia" w:ascii="仿宋_GB2312" w:hAnsi="仿宋_GB2312" w:eastAsia="仿宋_GB2312" w:cs="仿宋_GB2312"/>
                <w:color w:val="000000"/>
                <w:sz w:val="24"/>
              </w:rPr>
            </w:pPr>
          </w:p>
        </w:tc>
        <w:tc>
          <w:tcPr>
            <w:tcW w:w="3084" w:type="dxa"/>
            <w:gridSpan w:val="6"/>
            <w:tcBorders>
              <w:left w:val="single" w:color="auto" w:sz="4" w:space="0"/>
            </w:tcBorders>
            <w:noWrap w:val="0"/>
            <w:vAlign w:val="center"/>
          </w:tcPr>
          <w:p w14:paraId="48863D13">
            <w:pPr>
              <w:autoSpaceDN w:val="0"/>
              <w:spacing w:line="400" w:lineRule="exact"/>
              <w:jc w:val="center"/>
              <w:textAlignment w:val="center"/>
              <w:rPr>
                <w:rFonts w:hint="eastAsia" w:ascii="仿宋_GB2312" w:hAnsi="仿宋_GB2312" w:eastAsia="仿宋_GB2312" w:cs="仿宋_GB2312"/>
                <w:color w:val="000000"/>
                <w:sz w:val="24"/>
              </w:rPr>
            </w:pPr>
          </w:p>
        </w:tc>
        <w:tc>
          <w:tcPr>
            <w:tcW w:w="2712" w:type="dxa"/>
            <w:gridSpan w:val="4"/>
            <w:noWrap w:val="0"/>
            <w:vAlign w:val="center"/>
          </w:tcPr>
          <w:p w14:paraId="352976D0">
            <w:pPr>
              <w:autoSpaceDN w:val="0"/>
              <w:spacing w:line="400" w:lineRule="exact"/>
              <w:jc w:val="center"/>
              <w:textAlignment w:val="center"/>
              <w:rPr>
                <w:rFonts w:hint="eastAsia" w:ascii="仿宋_GB2312" w:hAnsi="仿宋_GB2312" w:eastAsia="仿宋_GB2312" w:cs="仿宋_GB2312"/>
                <w:color w:val="000000"/>
                <w:sz w:val="24"/>
              </w:rPr>
            </w:pPr>
          </w:p>
        </w:tc>
        <w:tc>
          <w:tcPr>
            <w:tcW w:w="1234" w:type="dxa"/>
            <w:gridSpan w:val="4"/>
            <w:noWrap w:val="0"/>
            <w:vAlign w:val="center"/>
          </w:tcPr>
          <w:p w14:paraId="26C1BC9E">
            <w:pPr>
              <w:autoSpaceDN w:val="0"/>
              <w:spacing w:line="400" w:lineRule="exact"/>
              <w:jc w:val="center"/>
              <w:textAlignment w:val="center"/>
              <w:rPr>
                <w:rFonts w:hint="eastAsia" w:ascii="仿宋_GB2312" w:hAnsi="仿宋_GB2312" w:eastAsia="仿宋_GB2312" w:cs="仿宋_GB2312"/>
                <w:color w:val="000000"/>
                <w:sz w:val="24"/>
              </w:rPr>
            </w:pPr>
          </w:p>
        </w:tc>
      </w:tr>
      <w:tr w14:paraId="69B49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392" w:type="dxa"/>
            <w:noWrap w:val="0"/>
            <w:vAlign w:val="center"/>
          </w:tcPr>
          <w:p w14:paraId="540CC0CF">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265" w:type="dxa"/>
            <w:gridSpan w:val="3"/>
            <w:tcBorders>
              <w:right w:val="single" w:color="auto" w:sz="4" w:space="0"/>
            </w:tcBorders>
            <w:noWrap w:val="0"/>
            <w:vAlign w:val="center"/>
          </w:tcPr>
          <w:p w14:paraId="70BDEB97">
            <w:pPr>
              <w:autoSpaceDN w:val="0"/>
              <w:spacing w:line="400" w:lineRule="exact"/>
              <w:jc w:val="center"/>
              <w:textAlignment w:val="center"/>
              <w:rPr>
                <w:rFonts w:hint="eastAsia" w:ascii="仿宋_GB2312" w:hAnsi="仿宋_GB2312" w:eastAsia="仿宋_GB2312" w:cs="仿宋_GB2312"/>
                <w:color w:val="000000"/>
                <w:sz w:val="24"/>
              </w:rPr>
            </w:pPr>
          </w:p>
        </w:tc>
        <w:tc>
          <w:tcPr>
            <w:tcW w:w="3084" w:type="dxa"/>
            <w:gridSpan w:val="6"/>
            <w:tcBorders>
              <w:left w:val="single" w:color="auto" w:sz="4" w:space="0"/>
            </w:tcBorders>
            <w:noWrap w:val="0"/>
            <w:vAlign w:val="center"/>
          </w:tcPr>
          <w:p w14:paraId="7233789F">
            <w:pPr>
              <w:autoSpaceDN w:val="0"/>
              <w:spacing w:line="400" w:lineRule="exact"/>
              <w:jc w:val="center"/>
              <w:textAlignment w:val="center"/>
              <w:rPr>
                <w:rFonts w:hint="eastAsia" w:ascii="仿宋_GB2312" w:hAnsi="仿宋_GB2312" w:eastAsia="仿宋_GB2312" w:cs="仿宋_GB2312"/>
                <w:color w:val="000000"/>
                <w:sz w:val="24"/>
              </w:rPr>
            </w:pPr>
          </w:p>
        </w:tc>
        <w:tc>
          <w:tcPr>
            <w:tcW w:w="2712" w:type="dxa"/>
            <w:gridSpan w:val="4"/>
            <w:noWrap w:val="0"/>
            <w:vAlign w:val="center"/>
          </w:tcPr>
          <w:p w14:paraId="3FA3D5AB">
            <w:pPr>
              <w:autoSpaceDN w:val="0"/>
              <w:spacing w:line="400" w:lineRule="exact"/>
              <w:jc w:val="center"/>
              <w:textAlignment w:val="center"/>
              <w:rPr>
                <w:rFonts w:hint="eastAsia" w:ascii="仿宋_GB2312" w:hAnsi="仿宋_GB2312" w:eastAsia="仿宋_GB2312" w:cs="仿宋_GB2312"/>
                <w:color w:val="000000"/>
                <w:sz w:val="24"/>
              </w:rPr>
            </w:pPr>
          </w:p>
        </w:tc>
        <w:tc>
          <w:tcPr>
            <w:tcW w:w="1234" w:type="dxa"/>
            <w:gridSpan w:val="4"/>
            <w:noWrap w:val="0"/>
            <w:vAlign w:val="center"/>
          </w:tcPr>
          <w:p w14:paraId="4628BFC2">
            <w:pPr>
              <w:autoSpaceDN w:val="0"/>
              <w:spacing w:line="400" w:lineRule="exact"/>
              <w:jc w:val="center"/>
              <w:textAlignment w:val="center"/>
              <w:rPr>
                <w:rFonts w:hint="eastAsia" w:ascii="仿宋_GB2312" w:hAnsi="仿宋_GB2312" w:eastAsia="仿宋_GB2312" w:cs="仿宋_GB2312"/>
                <w:color w:val="000000"/>
                <w:sz w:val="24"/>
              </w:rPr>
            </w:pPr>
          </w:p>
        </w:tc>
      </w:tr>
      <w:tr w14:paraId="51D8C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392" w:type="dxa"/>
            <w:noWrap w:val="0"/>
            <w:vAlign w:val="center"/>
          </w:tcPr>
          <w:p w14:paraId="1DD06B8C">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w:t>
            </w:r>
          </w:p>
        </w:tc>
        <w:tc>
          <w:tcPr>
            <w:tcW w:w="1265" w:type="dxa"/>
            <w:gridSpan w:val="3"/>
            <w:tcBorders>
              <w:right w:val="single" w:color="auto" w:sz="4" w:space="0"/>
            </w:tcBorders>
            <w:noWrap w:val="0"/>
            <w:vAlign w:val="center"/>
          </w:tcPr>
          <w:p w14:paraId="15C749C4">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140.96</w:t>
            </w:r>
          </w:p>
        </w:tc>
        <w:tc>
          <w:tcPr>
            <w:tcW w:w="3084" w:type="dxa"/>
            <w:gridSpan w:val="6"/>
            <w:tcBorders>
              <w:left w:val="single" w:color="auto" w:sz="4" w:space="0"/>
            </w:tcBorders>
            <w:noWrap w:val="0"/>
            <w:vAlign w:val="center"/>
          </w:tcPr>
          <w:p w14:paraId="6ED1AE9B">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130.71</w:t>
            </w:r>
          </w:p>
        </w:tc>
        <w:tc>
          <w:tcPr>
            <w:tcW w:w="2712" w:type="dxa"/>
            <w:gridSpan w:val="4"/>
            <w:noWrap w:val="0"/>
            <w:vAlign w:val="center"/>
          </w:tcPr>
          <w:p w14:paraId="0B8423E6">
            <w:pPr>
              <w:autoSpaceDN w:val="0"/>
              <w:spacing w:line="400" w:lineRule="exact"/>
              <w:jc w:val="center"/>
              <w:textAlignment w:val="center"/>
              <w:rPr>
                <w:rFonts w:hint="eastAsia" w:ascii="仿宋_GB2312" w:hAnsi="仿宋_GB2312" w:eastAsia="仿宋_GB2312" w:cs="仿宋_GB2312"/>
                <w:color w:val="000000"/>
                <w:sz w:val="24"/>
              </w:rPr>
            </w:pPr>
          </w:p>
        </w:tc>
        <w:tc>
          <w:tcPr>
            <w:tcW w:w="1234" w:type="dxa"/>
            <w:gridSpan w:val="4"/>
            <w:noWrap w:val="0"/>
            <w:vAlign w:val="center"/>
          </w:tcPr>
          <w:p w14:paraId="20D2C8B6">
            <w:pPr>
              <w:autoSpaceDN w:val="0"/>
              <w:spacing w:line="400" w:lineRule="exact"/>
              <w:jc w:val="center"/>
              <w:textAlignment w:val="center"/>
              <w:rPr>
                <w:rFonts w:hint="eastAsia" w:ascii="仿宋_GB2312" w:hAnsi="仿宋_GB2312" w:eastAsia="仿宋_GB2312" w:cs="仿宋_GB2312"/>
                <w:color w:val="000000"/>
                <w:sz w:val="24"/>
              </w:rPr>
            </w:pPr>
          </w:p>
        </w:tc>
      </w:tr>
      <w:tr w14:paraId="15ECB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392" w:type="dxa"/>
            <w:noWrap w:val="0"/>
            <w:vAlign w:val="center"/>
          </w:tcPr>
          <w:p w14:paraId="5F6AF1DD">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w:t>
            </w:r>
          </w:p>
        </w:tc>
        <w:tc>
          <w:tcPr>
            <w:tcW w:w="1265" w:type="dxa"/>
            <w:gridSpan w:val="3"/>
            <w:tcBorders>
              <w:right w:val="single" w:color="auto" w:sz="4" w:space="0"/>
            </w:tcBorders>
            <w:noWrap w:val="0"/>
            <w:vAlign w:val="center"/>
          </w:tcPr>
          <w:p w14:paraId="65EF9727">
            <w:pPr>
              <w:autoSpaceDN w:val="0"/>
              <w:spacing w:line="400" w:lineRule="exact"/>
              <w:jc w:val="center"/>
              <w:textAlignment w:val="center"/>
              <w:rPr>
                <w:rFonts w:hint="eastAsia" w:ascii="仿宋_GB2312" w:hAnsi="仿宋_GB2312" w:eastAsia="仿宋_GB2312" w:cs="仿宋_GB2312"/>
                <w:color w:val="000000"/>
                <w:sz w:val="24"/>
              </w:rPr>
            </w:pPr>
          </w:p>
        </w:tc>
        <w:tc>
          <w:tcPr>
            <w:tcW w:w="3084" w:type="dxa"/>
            <w:gridSpan w:val="6"/>
            <w:tcBorders>
              <w:left w:val="single" w:color="auto" w:sz="4" w:space="0"/>
            </w:tcBorders>
            <w:noWrap w:val="0"/>
            <w:vAlign w:val="center"/>
          </w:tcPr>
          <w:p w14:paraId="78D06551">
            <w:pPr>
              <w:autoSpaceDN w:val="0"/>
              <w:spacing w:line="400" w:lineRule="exact"/>
              <w:jc w:val="center"/>
              <w:textAlignment w:val="center"/>
              <w:rPr>
                <w:rFonts w:hint="eastAsia" w:ascii="仿宋_GB2312" w:hAnsi="仿宋_GB2312" w:eastAsia="仿宋_GB2312" w:cs="仿宋_GB2312"/>
                <w:color w:val="000000"/>
                <w:sz w:val="24"/>
              </w:rPr>
            </w:pPr>
          </w:p>
        </w:tc>
        <w:tc>
          <w:tcPr>
            <w:tcW w:w="2712" w:type="dxa"/>
            <w:gridSpan w:val="4"/>
            <w:noWrap w:val="0"/>
            <w:vAlign w:val="center"/>
          </w:tcPr>
          <w:p w14:paraId="1D1DD764">
            <w:pPr>
              <w:autoSpaceDN w:val="0"/>
              <w:spacing w:line="400" w:lineRule="exact"/>
              <w:jc w:val="center"/>
              <w:textAlignment w:val="center"/>
              <w:rPr>
                <w:rFonts w:hint="eastAsia" w:ascii="仿宋_GB2312" w:hAnsi="仿宋_GB2312" w:eastAsia="仿宋_GB2312" w:cs="仿宋_GB2312"/>
                <w:color w:val="000000"/>
                <w:sz w:val="24"/>
              </w:rPr>
            </w:pPr>
          </w:p>
        </w:tc>
        <w:tc>
          <w:tcPr>
            <w:tcW w:w="1234" w:type="dxa"/>
            <w:gridSpan w:val="4"/>
            <w:noWrap w:val="0"/>
            <w:vAlign w:val="center"/>
          </w:tcPr>
          <w:p w14:paraId="5CB8C18B">
            <w:pPr>
              <w:autoSpaceDN w:val="0"/>
              <w:spacing w:line="400" w:lineRule="exact"/>
              <w:jc w:val="center"/>
              <w:textAlignment w:val="center"/>
              <w:rPr>
                <w:rFonts w:hint="eastAsia" w:ascii="仿宋_GB2312" w:hAnsi="仿宋_GB2312" w:eastAsia="仿宋_GB2312" w:cs="仿宋_GB2312"/>
                <w:color w:val="000000"/>
                <w:sz w:val="24"/>
              </w:rPr>
            </w:pPr>
          </w:p>
        </w:tc>
      </w:tr>
      <w:tr w14:paraId="2612D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9687" w:type="dxa"/>
            <w:gridSpan w:val="18"/>
            <w:noWrap w:val="0"/>
            <w:vAlign w:val="center"/>
          </w:tcPr>
          <w:p w14:paraId="5DA9C607">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黑体" w:hAnsi="黑体" w:eastAsia="黑体" w:cs="黑体"/>
                <w:b/>
                <w:color w:val="000000"/>
                <w:sz w:val="28"/>
                <w:szCs w:val="28"/>
              </w:rPr>
              <w:t>三、部门（单位）整体支出绩效自评情况</w:t>
            </w:r>
          </w:p>
        </w:tc>
      </w:tr>
      <w:tr w14:paraId="74B07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441" w:type="dxa"/>
            <w:gridSpan w:val="2"/>
            <w:vMerge w:val="restart"/>
            <w:noWrap w:val="0"/>
            <w:vAlign w:val="center"/>
          </w:tcPr>
          <w:p w14:paraId="3671BA5F">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4276" w:type="dxa"/>
            <w:gridSpan w:val="7"/>
            <w:noWrap w:val="0"/>
            <w:vAlign w:val="center"/>
          </w:tcPr>
          <w:p w14:paraId="4ECA7625">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3970" w:type="dxa"/>
            <w:gridSpan w:val="9"/>
            <w:noWrap w:val="0"/>
            <w:vAlign w:val="center"/>
          </w:tcPr>
          <w:p w14:paraId="7256335C">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14:paraId="33B42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473" w:hRule="atLeast"/>
        </w:trPr>
        <w:tc>
          <w:tcPr>
            <w:tcW w:w="1441" w:type="dxa"/>
            <w:gridSpan w:val="2"/>
            <w:vMerge w:val="continue"/>
            <w:noWrap w:val="0"/>
            <w:vAlign w:val="center"/>
          </w:tcPr>
          <w:p w14:paraId="3AA2697F">
            <w:pPr>
              <w:spacing w:line="400" w:lineRule="exact"/>
              <w:rPr>
                <w:rFonts w:hint="eastAsia" w:ascii="仿宋_GB2312" w:hAnsi="仿宋_GB2312" w:eastAsia="仿宋_GB2312" w:cs="仿宋_GB2312"/>
                <w:sz w:val="24"/>
              </w:rPr>
            </w:pPr>
          </w:p>
        </w:tc>
        <w:tc>
          <w:tcPr>
            <w:tcW w:w="4276" w:type="dxa"/>
            <w:gridSpan w:val="7"/>
            <w:noWrap w:val="0"/>
            <w:vAlign w:val="center"/>
          </w:tcPr>
          <w:p w14:paraId="6574C289">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对城区养护范围内的小公园、游园、驿站及公共绿带内设施和景观灯、苗圃园进行管理和维护，</w:t>
            </w:r>
            <w:r>
              <w:rPr>
                <w:rFonts w:hint="eastAsia" w:ascii="仿宋" w:hAnsi="仿宋" w:eastAsia="仿宋" w:cs="仿宋"/>
                <w:i w:val="0"/>
                <w:caps w:val="0"/>
                <w:color w:val="333333"/>
                <w:spacing w:val="0"/>
                <w:sz w:val="24"/>
                <w:szCs w:val="24"/>
                <w:lang w:eastAsia="zh-CN"/>
              </w:rPr>
              <w:t>做</w:t>
            </w:r>
            <w:r>
              <w:rPr>
                <w:rFonts w:hint="eastAsia" w:ascii="仿宋" w:hAnsi="仿宋" w:eastAsia="仿宋" w:cs="仿宋"/>
                <w:i w:val="0"/>
                <w:caps w:val="0"/>
                <w:color w:val="333333"/>
                <w:spacing w:val="0"/>
                <w:sz w:val="24"/>
                <w:szCs w:val="24"/>
              </w:rPr>
              <w:t>好植物的修剪、除杂、施肥、病虫害防治、水分管理等基础性工作</w:t>
            </w:r>
            <w:r>
              <w:rPr>
                <w:rFonts w:hint="eastAsia" w:ascii="仿宋" w:hAnsi="仿宋" w:eastAsia="仿宋" w:cs="仿宋"/>
                <w:i w:val="0"/>
                <w:caps w:val="0"/>
                <w:color w:val="333333"/>
                <w:spacing w:val="0"/>
                <w:sz w:val="24"/>
                <w:szCs w:val="24"/>
                <w:lang w:eastAsia="zh-CN"/>
              </w:rPr>
              <w:t>；及时对</w:t>
            </w:r>
            <w:r>
              <w:rPr>
                <w:rFonts w:hint="eastAsia" w:ascii="仿宋" w:hAnsi="仿宋" w:eastAsia="仿宋" w:cs="仿宋"/>
                <w:i w:val="0"/>
                <w:caps w:val="0"/>
                <w:color w:val="333333"/>
                <w:spacing w:val="0"/>
                <w:sz w:val="24"/>
                <w:szCs w:val="24"/>
              </w:rPr>
              <w:t>苗木施肥、浇水、打药</w:t>
            </w:r>
            <w:r>
              <w:rPr>
                <w:rFonts w:hint="eastAsia" w:ascii="仿宋" w:hAnsi="仿宋" w:eastAsia="仿宋" w:cs="仿宋"/>
                <w:i w:val="0"/>
                <w:caps w:val="0"/>
                <w:color w:val="333333"/>
                <w:spacing w:val="0"/>
                <w:sz w:val="24"/>
                <w:szCs w:val="24"/>
                <w:lang w:eastAsia="zh-CN"/>
              </w:rPr>
              <w:t>，</w:t>
            </w:r>
            <w:r>
              <w:rPr>
                <w:rFonts w:hint="eastAsia" w:ascii="仿宋_GB2312" w:hAnsi="仿宋_GB2312" w:eastAsia="仿宋_GB2312" w:cs="仿宋_GB2312"/>
                <w:color w:val="000000"/>
                <w:sz w:val="24"/>
                <w:lang w:eastAsia="zh-CN"/>
              </w:rPr>
              <w:t>保证植物长势良好，景观灯亮灯率达</w:t>
            </w:r>
            <w:r>
              <w:rPr>
                <w:rFonts w:hint="eastAsia" w:ascii="仿宋_GB2312" w:hAnsi="仿宋_GB2312" w:eastAsia="仿宋_GB2312" w:cs="仿宋_GB2312"/>
                <w:color w:val="000000"/>
                <w:sz w:val="24"/>
                <w:lang w:val="en-US" w:eastAsia="zh-CN"/>
              </w:rPr>
              <w:t>99%以上</w:t>
            </w:r>
            <w:r>
              <w:rPr>
                <w:rFonts w:hint="eastAsia" w:ascii="仿宋_GB2312" w:hAnsi="仿宋_GB2312" w:eastAsia="仿宋_GB2312" w:cs="仿宋_GB2312"/>
                <w:color w:val="000000"/>
                <w:sz w:val="24"/>
                <w:lang w:eastAsia="zh-CN"/>
              </w:rPr>
              <w:t>。</w:t>
            </w:r>
          </w:p>
          <w:p w14:paraId="0D5598BD">
            <w:pPr>
              <w:autoSpaceDN w:val="0"/>
              <w:spacing w:line="400" w:lineRule="exact"/>
              <w:jc w:val="left"/>
              <w:textAlignment w:val="center"/>
              <w:rPr>
                <w:rFonts w:hint="default" w:ascii="仿宋_GB2312" w:hAnsi="仿宋_GB2312" w:eastAsia="仿宋_GB2312" w:cs="仿宋_GB2312"/>
                <w:color w:val="000000"/>
                <w:sz w:val="24"/>
                <w:lang w:val="en-US" w:eastAsia="zh-CN"/>
              </w:rPr>
            </w:pPr>
          </w:p>
          <w:p w14:paraId="0D7E1BC6">
            <w:pPr>
              <w:autoSpaceDN w:val="0"/>
              <w:spacing w:line="400" w:lineRule="exact"/>
              <w:jc w:val="left"/>
              <w:textAlignment w:val="center"/>
              <w:rPr>
                <w:rFonts w:hint="eastAsia" w:ascii="仿宋" w:hAnsi="仿宋" w:eastAsia="仿宋" w:cs="仿宋"/>
                <w:i w:val="0"/>
                <w:caps w:val="0"/>
                <w:color w:val="333333"/>
                <w:spacing w:val="0"/>
                <w:sz w:val="24"/>
                <w:szCs w:val="24"/>
                <w:shd w:val="clear" w:color="auto" w:fill="FFFFFF"/>
                <w:lang w:val="en-US" w:eastAsia="zh-CN"/>
              </w:rPr>
            </w:pPr>
            <w:r>
              <w:rPr>
                <w:rFonts w:hint="eastAsia" w:ascii="仿宋_GB2312" w:hAnsi="仿宋_GB2312" w:eastAsia="仿宋_GB2312" w:cs="仿宋_GB2312"/>
                <w:b w:val="0"/>
                <w:bCs w:val="0"/>
                <w:color w:val="000000"/>
                <w:sz w:val="24"/>
              </w:rPr>
              <w:t>目标2：</w:t>
            </w:r>
            <w:r>
              <w:rPr>
                <w:rFonts w:hint="eastAsia" w:ascii="仿宋" w:hAnsi="仿宋" w:eastAsia="仿宋" w:cs="仿宋"/>
                <w:color w:val="000000"/>
                <w:sz w:val="24"/>
                <w:szCs w:val="24"/>
                <w:lang w:val="en-US" w:eastAsia="zh-CN"/>
              </w:rPr>
              <w:t>做好长盛路路灯喷雾系统维护工作，确保设备正常运行。</w:t>
            </w:r>
            <w:r>
              <w:rPr>
                <w:rFonts w:hint="eastAsia" w:ascii="仿宋" w:hAnsi="仿宋" w:eastAsia="仿宋" w:cs="仿宋"/>
                <w:i w:val="0"/>
                <w:caps w:val="0"/>
                <w:color w:val="333333"/>
                <w:spacing w:val="0"/>
                <w:sz w:val="24"/>
                <w:szCs w:val="24"/>
                <w:shd w:val="clear" w:color="auto" w:fill="FFFFFF"/>
                <w:lang w:val="en-US" w:eastAsia="zh-CN"/>
              </w:rPr>
              <w:t>。</w:t>
            </w:r>
          </w:p>
          <w:p w14:paraId="71A74797">
            <w:pPr>
              <w:autoSpaceDN w:val="0"/>
              <w:spacing w:line="400" w:lineRule="exact"/>
              <w:jc w:val="left"/>
              <w:textAlignment w:val="center"/>
              <w:rPr>
                <w:rFonts w:hint="eastAsia" w:ascii="仿宋" w:hAnsi="仿宋" w:eastAsia="仿宋" w:cs="仿宋"/>
                <w:i w:val="0"/>
                <w:caps w:val="0"/>
                <w:color w:val="333333"/>
                <w:spacing w:val="0"/>
                <w:sz w:val="24"/>
                <w:szCs w:val="24"/>
                <w:shd w:val="clear" w:color="auto" w:fill="FFFFFF"/>
                <w:lang w:val="en-US" w:eastAsia="zh-CN"/>
              </w:rPr>
            </w:pPr>
          </w:p>
          <w:p w14:paraId="5711A8D8">
            <w:pPr>
              <w:autoSpaceDN w:val="0"/>
              <w:spacing w:line="400" w:lineRule="exact"/>
              <w:jc w:val="left"/>
              <w:textAlignment w:val="center"/>
              <w:rPr>
                <w:rFonts w:hint="eastAsia" w:ascii="仿宋" w:hAnsi="仿宋" w:eastAsia="仿宋" w:cs="仿宋"/>
                <w:i w:val="0"/>
                <w:caps w:val="0"/>
                <w:color w:val="333333"/>
                <w:spacing w:val="0"/>
                <w:sz w:val="24"/>
                <w:szCs w:val="24"/>
                <w:shd w:val="clear" w:color="auto" w:fill="FFFFFF"/>
                <w:lang w:eastAsia="zh-CN"/>
              </w:rPr>
            </w:pPr>
            <w:r>
              <w:rPr>
                <w:rFonts w:hint="eastAsia" w:ascii="仿宋_GB2312" w:hAnsi="仿宋_GB2312" w:eastAsia="仿宋_GB2312" w:cs="仿宋_GB2312"/>
                <w:b w:val="0"/>
                <w:bCs w:val="0"/>
                <w:color w:val="000000"/>
                <w:sz w:val="24"/>
              </w:rPr>
              <w:t>目标3：</w:t>
            </w:r>
            <w:r>
              <w:rPr>
                <w:rFonts w:hint="eastAsia" w:ascii="仿宋" w:hAnsi="仿宋" w:eastAsia="仿宋" w:cs="仿宋"/>
                <w:i w:val="0"/>
                <w:caps w:val="0"/>
                <w:color w:val="333333"/>
                <w:spacing w:val="0"/>
                <w:sz w:val="24"/>
                <w:szCs w:val="24"/>
                <w:shd w:val="clear" w:color="auto" w:fill="FFFFFF"/>
                <w:lang w:eastAsia="zh-CN"/>
              </w:rPr>
              <w:t>组织对服务外包即社会化养护范围进行考评验收。</w:t>
            </w:r>
          </w:p>
          <w:p w14:paraId="3FF4B39E">
            <w:pPr>
              <w:autoSpaceDN w:val="0"/>
              <w:spacing w:line="400" w:lineRule="exact"/>
              <w:jc w:val="left"/>
              <w:textAlignment w:val="center"/>
              <w:rPr>
                <w:rFonts w:hint="eastAsia" w:ascii="仿宋" w:hAnsi="仿宋" w:eastAsia="仿宋" w:cs="仿宋"/>
                <w:i w:val="0"/>
                <w:caps w:val="0"/>
                <w:color w:val="333333"/>
                <w:spacing w:val="0"/>
                <w:sz w:val="24"/>
                <w:szCs w:val="24"/>
                <w:shd w:val="clear" w:color="auto" w:fill="FFFFFF"/>
                <w:lang w:eastAsia="zh-CN"/>
              </w:rPr>
            </w:pPr>
          </w:p>
          <w:p w14:paraId="725E7253">
            <w:pPr>
              <w:autoSpaceDN w:val="0"/>
              <w:spacing w:line="400" w:lineRule="exact"/>
              <w:jc w:val="left"/>
              <w:textAlignment w:val="center"/>
              <w:rPr>
                <w:rFonts w:hint="eastAsia" w:ascii="仿宋" w:hAnsi="仿宋" w:eastAsia="仿宋" w:cs="仿宋"/>
                <w:i w:val="0"/>
                <w:caps w:val="0"/>
                <w:color w:val="333333"/>
                <w:spacing w:val="0"/>
                <w:sz w:val="24"/>
                <w:szCs w:val="24"/>
                <w:shd w:val="clear" w:color="auto" w:fill="FFFFFF"/>
                <w:lang w:val="en-US" w:eastAsia="zh-CN"/>
              </w:rPr>
            </w:pPr>
            <w:r>
              <w:rPr>
                <w:rFonts w:hint="eastAsia" w:ascii="仿宋" w:hAnsi="仿宋" w:eastAsia="仿宋" w:cs="仿宋"/>
                <w:i w:val="0"/>
                <w:caps w:val="0"/>
                <w:color w:val="333333"/>
                <w:spacing w:val="0"/>
                <w:sz w:val="24"/>
                <w:szCs w:val="24"/>
                <w:shd w:val="clear" w:color="auto" w:fill="FFFFFF"/>
                <w:lang w:eastAsia="zh-CN"/>
              </w:rPr>
              <w:t>目标</w:t>
            </w:r>
            <w:r>
              <w:rPr>
                <w:rFonts w:hint="eastAsia" w:ascii="仿宋" w:hAnsi="仿宋" w:eastAsia="仿宋" w:cs="仿宋"/>
                <w:i w:val="0"/>
                <w:caps w:val="0"/>
                <w:color w:val="333333"/>
                <w:spacing w:val="0"/>
                <w:sz w:val="24"/>
                <w:szCs w:val="24"/>
                <w:shd w:val="clear" w:color="auto" w:fill="FFFFFF"/>
                <w:lang w:val="en-US" w:eastAsia="zh-CN"/>
              </w:rPr>
              <w:t>4：完成春节在城区主要路段花坛摆放工作，营造良好的节日氛围。</w:t>
            </w:r>
          </w:p>
          <w:p w14:paraId="1DAD262C">
            <w:pPr>
              <w:autoSpaceDN w:val="0"/>
              <w:spacing w:line="400" w:lineRule="exact"/>
              <w:jc w:val="left"/>
              <w:textAlignment w:val="center"/>
              <w:rPr>
                <w:rFonts w:hint="eastAsia" w:ascii="仿宋" w:hAnsi="仿宋" w:eastAsia="仿宋" w:cs="仿宋"/>
                <w:i w:val="0"/>
                <w:caps w:val="0"/>
                <w:color w:val="333333"/>
                <w:spacing w:val="0"/>
                <w:sz w:val="24"/>
                <w:szCs w:val="24"/>
                <w:shd w:val="clear" w:color="auto" w:fill="FFFFFF"/>
                <w:lang w:val="en-US" w:eastAsia="zh-CN"/>
              </w:rPr>
            </w:pPr>
          </w:p>
          <w:p w14:paraId="78373FF1">
            <w:pPr>
              <w:autoSpaceDN w:val="0"/>
              <w:spacing w:line="400" w:lineRule="exact"/>
              <w:jc w:val="left"/>
              <w:textAlignment w:val="center"/>
              <w:rPr>
                <w:rFonts w:hint="eastAsia" w:ascii="仿宋_GB2312" w:hAnsi="仿宋_GB2312" w:eastAsia="仿宋_GB2312" w:cs="仿宋_GB2312"/>
                <w:color w:val="000000"/>
                <w:sz w:val="24"/>
              </w:rPr>
            </w:pPr>
          </w:p>
        </w:tc>
        <w:tc>
          <w:tcPr>
            <w:tcW w:w="3970" w:type="dxa"/>
            <w:gridSpan w:val="9"/>
            <w:noWrap w:val="0"/>
            <w:vAlign w:val="center"/>
          </w:tcPr>
          <w:p w14:paraId="5CFB8D45">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val="en-US" w:eastAsia="zh-CN"/>
              </w:rPr>
              <w:t>已按照定额一级养护标准，对小公园、游园、驿站、苗圃园进行养护，绿化成果长势良好，枝繁叶茂，景观灯亮灯率达99%以上</w:t>
            </w:r>
          </w:p>
          <w:p w14:paraId="52FFC8EB">
            <w:pPr>
              <w:autoSpaceDN w:val="0"/>
              <w:spacing w:line="400" w:lineRule="exact"/>
              <w:jc w:val="left"/>
              <w:textAlignment w:val="center"/>
              <w:rPr>
                <w:rFonts w:hint="default" w:ascii="仿宋_GB2312" w:hAnsi="仿宋_GB2312" w:eastAsia="仿宋_GB2312" w:cs="仿宋_GB2312"/>
                <w:color w:val="000000"/>
                <w:sz w:val="24"/>
                <w:lang w:val="en-US" w:eastAsia="zh-CN"/>
              </w:rPr>
            </w:pPr>
          </w:p>
          <w:p w14:paraId="1BF17E36">
            <w:pPr>
              <w:autoSpaceDN w:val="0"/>
              <w:spacing w:line="400" w:lineRule="exact"/>
              <w:jc w:val="left"/>
              <w:textAlignment w:val="center"/>
              <w:rPr>
                <w:rFonts w:hint="eastAsia" w:ascii="仿宋" w:hAnsi="仿宋" w:eastAsia="仿宋" w:cs="仿宋"/>
                <w:i w:val="0"/>
                <w:caps w:val="0"/>
                <w:color w:val="333333"/>
                <w:spacing w:val="0"/>
                <w:sz w:val="24"/>
                <w:szCs w:val="24"/>
                <w:shd w:val="clear" w:color="auto" w:fill="FFFFFF"/>
                <w:lang w:val="en-US" w:eastAsia="zh-CN"/>
              </w:rPr>
            </w:pPr>
            <w:r>
              <w:rPr>
                <w:rFonts w:hint="eastAsia" w:ascii="仿宋_GB2312" w:hAnsi="仿宋_GB2312" w:eastAsia="仿宋_GB2312" w:cs="仿宋_GB2312"/>
                <w:b w:val="0"/>
                <w:bCs w:val="0"/>
                <w:color w:val="000000"/>
                <w:sz w:val="24"/>
              </w:rPr>
              <w:t>目标2：</w:t>
            </w:r>
            <w:r>
              <w:rPr>
                <w:rFonts w:hint="eastAsia" w:ascii="仿宋" w:hAnsi="仿宋" w:eastAsia="仿宋" w:cs="仿宋"/>
                <w:color w:val="000000"/>
                <w:sz w:val="24"/>
                <w:szCs w:val="24"/>
                <w:lang w:val="en-US" w:eastAsia="zh-CN"/>
              </w:rPr>
              <w:t>做好长盛路路灯喷雾系统维护工作，确保设备正常运行。</w:t>
            </w:r>
          </w:p>
          <w:p w14:paraId="2CE8AED7">
            <w:pPr>
              <w:autoSpaceDN w:val="0"/>
              <w:spacing w:line="400" w:lineRule="exact"/>
              <w:jc w:val="left"/>
              <w:textAlignment w:val="center"/>
              <w:rPr>
                <w:rFonts w:hint="eastAsia" w:ascii="仿宋" w:hAnsi="仿宋" w:eastAsia="仿宋" w:cs="仿宋"/>
                <w:i w:val="0"/>
                <w:caps w:val="0"/>
                <w:color w:val="333333"/>
                <w:spacing w:val="0"/>
                <w:sz w:val="24"/>
                <w:szCs w:val="24"/>
                <w:shd w:val="clear" w:color="auto" w:fill="FFFFFF"/>
                <w:lang w:val="en-US" w:eastAsia="zh-CN"/>
              </w:rPr>
            </w:pPr>
          </w:p>
          <w:p w14:paraId="4163513D">
            <w:pPr>
              <w:autoSpaceDN w:val="0"/>
              <w:spacing w:line="400" w:lineRule="exact"/>
              <w:jc w:val="left"/>
              <w:textAlignment w:val="center"/>
              <w:rPr>
                <w:rFonts w:hint="eastAsia" w:ascii="仿宋" w:hAnsi="仿宋" w:eastAsia="仿宋" w:cs="仿宋"/>
                <w:i w:val="0"/>
                <w:caps w:val="0"/>
                <w:color w:val="333333"/>
                <w:spacing w:val="0"/>
                <w:sz w:val="24"/>
                <w:szCs w:val="24"/>
                <w:shd w:val="clear" w:color="auto" w:fill="FFFFFF"/>
                <w:lang w:eastAsia="zh-CN"/>
              </w:rPr>
            </w:pPr>
            <w:r>
              <w:rPr>
                <w:rFonts w:hint="eastAsia" w:ascii="仿宋_GB2312" w:hAnsi="仿宋_GB2312" w:eastAsia="仿宋_GB2312" w:cs="仿宋_GB2312"/>
                <w:b w:val="0"/>
                <w:bCs w:val="0"/>
                <w:color w:val="000000"/>
                <w:sz w:val="24"/>
              </w:rPr>
              <w:t>目标3：</w:t>
            </w:r>
            <w:r>
              <w:rPr>
                <w:rFonts w:hint="eastAsia" w:ascii="仿宋" w:hAnsi="仿宋" w:eastAsia="仿宋" w:cs="仿宋"/>
                <w:i w:val="0"/>
                <w:caps w:val="0"/>
                <w:color w:val="333333"/>
                <w:spacing w:val="0"/>
                <w:sz w:val="24"/>
                <w:szCs w:val="24"/>
                <w:lang w:val="en-US" w:eastAsia="zh-CN"/>
              </w:rPr>
              <w:t>完成对社会化养护外包服务范围的绿化养护，按月验收按季考评按年考核。</w:t>
            </w:r>
          </w:p>
          <w:p w14:paraId="011B80E0">
            <w:pPr>
              <w:autoSpaceDN w:val="0"/>
              <w:spacing w:line="400" w:lineRule="exact"/>
              <w:jc w:val="left"/>
              <w:textAlignment w:val="center"/>
              <w:rPr>
                <w:rFonts w:hint="eastAsia" w:ascii="仿宋" w:hAnsi="仿宋" w:eastAsia="仿宋" w:cs="仿宋"/>
                <w:i w:val="0"/>
                <w:caps w:val="0"/>
                <w:color w:val="333333"/>
                <w:spacing w:val="0"/>
                <w:sz w:val="24"/>
                <w:szCs w:val="24"/>
                <w:shd w:val="clear" w:color="auto" w:fill="FFFFFF"/>
                <w:lang w:val="en-US" w:eastAsia="zh-CN"/>
              </w:rPr>
            </w:pPr>
            <w:r>
              <w:rPr>
                <w:rFonts w:hint="eastAsia" w:ascii="仿宋" w:hAnsi="仿宋" w:eastAsia="仿宋" w:cs="仿宋"/>
                <w:i w:val="0"/>
                <w:caps w:val="0"/>
                <w:color w:val="333333"/>
                <w:spacing w:val="0"/>
                <w:sz w:val="24"/>
                <w:szCs w:val="24"/>
                <w:shd w:val="clear" w:color="auto" w:fill="FFFFFF"/>
                <w:lang w:eastAsia="zh-CN"/>
              </w:rPr>
              <w:t>目标</w:t>
            </w:r>
            <w:r>
              <w:rPr>
                <w:rFonts w:hint="eastAsia" w:ascii="仿宋" w:hAnsi="仿宋" w:eastAsia="仿宋" w:cs="仿宋"/>
                <w:i w:val="0"/>
                <w:caps w:val="0"/>
                <w:color w:val="333333"/>
                <w:spacing w:val="0"/>
                <w:sz w:val="24"/>
                <w:szCs w:val="24"/>
                <w:shd w:val="clear" w:color="auto" w:fill="FFFFFF"/>
                <w:lang w:val="en-US" w:eastAsia="zh-CN"/>
              </w:rPr>
              <w:t>4：</w:t>
            </w:r>
            <w:r>
              <w:rPr>
                <w:rFonts w:hint="eastAsia" w:ascii="仿宋" w:hAnsi="仿宋" w:eastAsia="仿宋" w:cs="仿宋"/>
                <w:i w:val="0"/>
                <w:caps w:val="0"/>
                <w:color w:val="333333"/>
                <w:spacing w:val="0"/>
                <w:sz w:val="24"/>
                <w:szCs w:val="24"/>
                <w:lang w:val="en-US" w:eastAsia="zh-CN"/>
              </w:rPr>
              <w:t>完成了春节在城区主要路段花坛摆放和绿雕布设、运输、养护、拆除 。</w:t>
            </w:r>
          </w:p>
          <w:p w14:paraId="02A88637">
            <w:pPr>
              <w:autoSpaceDN w:val="0"/>
              <w:spacing w:line="400" w:lineRule="exact"/>
              <w:jc w:val="center"/>
              <w:textAlignment w:val="center"/>
              <w:rPr>
                <w:rFonts w:hint="eastAsia" w:ascii="仿宋_GB2312" w:hAnsi="仿宋_GB2312" w:eastAsia="仿宋_GB2312" w:cs="仿宋_GB2312"/>
                <w:color w:val="000000"/>
                <w:sz w:val="24"/>
              </w:rPr>
            </w:pPr>
          </w:p>
        </w:tc>
      </w:tr>
      <w:tr w14:paraId="4987C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441" w:type="dxa"/>
            <w:gridSpan w:val="2"/>
            <w:vMerge w:val="restart"/>
            <w:noWrap w:val="0"/>
            <w:vAlign w:val="center"/>
          </w:tcPr>
          <w:p w14:paraId="3C8987E0">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14:paraId="30D92CBC">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w:t>
            </w:r>
          </w:p>
          <w:p w14:paraId="6F103A73">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c>
          <w:tcPr>
            <w:tcW w:w="2966" w:type="dxa"/>
            <w:gridSpan w:val="5"/>
            <w:noWrap w:val="0"/>
            <w:vAlign w:val="center"/>
          </w:tcPr>
          <w:p w14:paraId="721B1DB2">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5"/>
            <w:noWrap w:val="0"/>
            <w:vAlign w:val="center"/>
          </w:tcPr>
          <w:p w14:paraId="23C77F9F">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571" w:type="dxa"/>
            <w:gridSpan w:val="6"/>
            <w:noWrap w:val="0"/>
            <w:vAlign w:val="center"/>
          </w:tcPr>
          <w:p w14:paraId="51277C2E">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14:paraId="00438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gridSpan w:val="2"/>
            <w:vMerge w:val="continue"/>
            <w:noWrap w:val="0"/>
            <w:vAlign w:val="center"/>
          </w:tcPr>
          <w:p w14:paraId="05BE7F32">
            <w:pPr>
              <w:spacing w:line="400" w:lineRule="exact"/>
              <w:rPr>
                <w:rFonts w:hint="eastAsia" w:ascii="仿宋_GB2312" w:hAnsi="仿宋_GB2312" w:eastAsia="仿宋_GB2312" w:cs="仿宋_GB2312"/>
                <w:sz w:val="24"/>
              </w:rPr>
            </w:pPr>
          </w:p>
        </w:tc>
        <w:tc>
          <w:tcPr>
            <w:tcW w:w="1549" w:type="dxa"/>
            <w:gridSpan w:val="3"/>
            <w:vMerge w:val="restart"/>
            <w:noWrap w:val="0"/>
            <w:vAlign w:val="center"/>
          </w:tcPr>
          <w:p w14:paraId="7259D807">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14:paraId="215C2122">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（部门工作实绩，包含上级部门和区委区政府布置的重点工作、实事任务等，根据部门实际进行调整细化）</w:t>
            </w:r>
          </w:p>
        </w:tc>
        <w:tc>
          <w:tcPr>
            <w:tcW w:w="1417" w:type="dxa"/>
            <w:gridSpan w:val="2"/>
            <w:vMerge w:val="restart"/>
            <w:noWrap w:val="0"/>
            <w:vAlign w:val="center"/>
          </w:tcPr>
          <w:p w14:paraId="3556AB95">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5"/>
            <w:noWrap w:val="0"/>
            <w:vAlign w:val="top"/>
          </w:tcPr>
          <w:p w14:paraId="7227A02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left"/>
              <w:rPr>
                <w:rFonts w:hint="eastAsia" w:ascii="仿宋_GB2312" w:hAnsi="仿宋_GB2312" w:eastAsia="仿宋_GB2312" w:cs="仿宋_GB2312"/>
                <w:color w:val="000000"/>
                <w:sz w:val="24"/>
              </w:rPr>
            </w:pPr>
            <w:r>
              <w:rPr>
                <w:rFonts w:hint="eastAsia" w:ascii="仿宋" w:hAnsi="仿宋" w:eastAsia="仿宋" w:cs="仿宋"/>
                <w:i w:val="0"/>
                <w:caps w:val="0"/>
                <w:color w:val="333333"/>
                <w:spacing w:val="0"/>
                <w:sz w:val="24"/>
                <w:szCs w:val="24"/>
                <w:lang w:eastAsia="zh-CN"/>
              </w:rPr>
              <w:t>指标</w:t>
            </w:r>
            <w:r>
              <w:rPr>
                <w:rFonts w:hint="eastAsia" w:ascii="仿宋" w:hAnsi="仿宋" w:eastAsia="仿宋" w:cs="仿宋"/>
                <w:i w:val="0"/>
                <w:caps w:val="0"/>
                <w:color w:val="333333"/>
                <w:spacing w:val="0"/>
                <w:sz w:val="24"/>
                <w:szCs w:val="24"/>
              </w:rPr>
              <w:t>1.城区</w:t>
            </w:r>
            <w:r>
              <w:rPr>
                <w:rFonts w:hint="eastAsia" w:ascii="仿宋" w:hAnsi="仿宋" w:eastAsia="仿宋" w:cs="仿宋"/>
                <w:i w:val="0"/>
                <w:caps w:val="0"/>
                <w:color w:val="333333"/>
                <w:spacing w:val="0"/>
                <w:sz w:val="24"/>
                <w:szCs w:val="24"/>
                <w:lang w:eastAsia="zh-CN"/>
              </w:rPr>
              <w:t>公共</w:t>
            </w:r>
            <w:r>
              <w:rPr>
                <w:rFonts w:hint="eastAsia" w:ascii="仿宋" w:hAnsi="仿宋" w:eastAsia="仿宋" w:cs="仿宋"/>
                <w:i w:val="0"/>
                <w:caps w:val="0"/>
                <w:color w:val="333333"/>
                <w:spacing w:val="0"/>
                <w:sz w:val="24"/>
                <w:szCs w:val="24"/>
              </w:rPr>
              <w:t>绿地、行道树</w:t>
            </w:r>
            <w:r>
              <w:rPr>
                <w:rFonts w:hint="eastAsia" w:ascii="仿宋" w:hAnsi="仿宋" w:eastAsia="仿宋" w:cs="仿宋"/>
                <w:i w:val="0"/>
                <w:caps w:val="0"/>
                <w:color w:val="333333"/>
                <w:spacing w:val="0"/>
                <w:sz w:val="24"/>
                <w:szCs w:val="24"/>
                <w:lang w:eastAsia="zh-CN"/>
              </w:rPr>
              <w:t>、小公园、游园、驿站</w:t>
            </w:r>
            <w:r>
              <w:rPr>
                <w:rFonts w:hint="eastAsia" w:ascii="仿宋" w:hAnsi="仿宋" w:eastAsia="仿宋" w:cs="仿宋"/>
                <w:i w:val="0"/>
                <w:caps w:val="0"/>
                <w:color w:val="333333"/>
                <w:spacing w:val="0"/>
                <w:sz w:val="24"/>
                <w:szCs w:val="24"/>
              </w:rPr>
              <w:t>实行精细化养护</w:t>
            </w:r>
            <w:r>
              <w:rPr>
                <w:rFonts w:hint="eastAsia" w:ascii="仿宋" w:hAnsi="仿宋" w:eastAsia="仿宋" w:cs="仿宋"/>
                <w:i w:val="0"/>
                <w:caps w:val="0"/>
                <w:color w:val="333333"/>
                <w:spacing w:val="0"/>
                <w:sz w:val="24"/>
                <w:szCs w:val="24"/>
                <w:lang w:eastAsia="zh-CN"/>
              </w:rPr>
              <w:t>，景观灯亮灯率</w:t>
            </w:r>
            <w:r>
              <w:rPr>
                <w:rFonts w:hint="eastAsia" w:ascii="仿宋" w:hAnsi="仿宋" w:eastAsia="仿宋" w:cs="仿宋"/>
                <w:i w:val="0"/>
                <w:caps w:val="0"/>
                <w:color w:val="333333"/>
                <w:spacing w:val="0"/>
                <w:sz w:val="24"/>
                <w:szCs w:val="24"/>
                <w:lang w:val="en-US" w:eastAsia="zh-CN"/>
              </w:rPr>
              <w:t>99%以上</w:t>
            </w:r>
            <w:r>
              <w:rPr>
                <w:rFonts w:hint="eastAsia" w:ascii="仿宋" w:hAnsi="仿宋" w:eastAsia="仿宋" w:cs="仿宋"/>
                <w:i w:val="0"/>
                <w:caps w:val="0"/>
                <w:color w:val="333333"/>
                <w:spacing w:val="0"/>
                <w:sz w:val="24"/>
                <w:szCs w:val="24"/>
                <w:lang w:eastAsia="zh-CN"/>
              </w:rPr>
              <w:t>。</w:t>
            </w:r>
          </w:p>
        </w:tc>
        <w:tc>
          <w:tcPr>
            <w:tcW w:w="2571" w:type="dxa"/>
            <w:gridSpan w:val="6"/>
            <w:noWrap w:val="0"/>
            <w:vAlign w:val="center"/>
          </w:tcPr>
          <w:p w14:paraId="67FAF2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center"/>
              <w:rPr>
                <w:rFonts w:hint="eastAsia" w:ascii="仿宋" w:hAnsi="仿宋" w:eastAsia="仿宋" w:cs="仿宋"/>
                <w:b w:val="0"/>
                <w:bCs/>
                <w:color w:val="000000"/>
                <w:kern w:val="2"/>
                <w:sz w:val="24"/>
                <w:szCs w:val="24"/>
                <w:lang w:val="en-US" w:eastAsia="zh-CN" w:bidi="ar-SA"/>
              </w:rPr>
            </w:pPr>
            <w:r>
              <w:rPr>
                <w:rFonts w:hint="eastAsia" w:ascii="仿宋_GB2312" w:hAnsi="仿宋_GB2312" w:eastAsia="仿宋_GB2312" w:cs="仿宋_GB2312"/>
                <w:b w:val="0"/>
                <w:bCs/>
                <w:color w:val="000000"/>
                <w:sz w:val="24"/>
                <w:lang w:eastAsia="zh-CN"/>
              </w:rPr>
              <w:t>已完成</w:t>
            </w:r>
            <w:r>
              <w:rPr>
                <w:rFonts w:hint="eastAsia" w:ascii="仿宋_GB2312" w:hAnsi="仿宋_GB2312" w:eastAsia="仿宋_GB2312" w:cs="仿宋_GB2312"/>
                <w:b w:val="0"/>
                <w:bCs/>
                <w:color w:val="000000"/>
                <w:sz w:val="24"/>
                <w:lang w:val="en-US" w:eastAsia="zh-CN"/>
              </w:rPr>
              <w:t>100%。</w:t>
            </w:r>
          </w:p>
        </w:tc>
      </w:tr>
      <w:tr w14:paraId="0CD05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gridSpan w:val="2"/>
            <w:vMerge w:val="continue"/>
            <w:noWrap w:val="0"/>
            <w:vAlign w:val="center"/>
          </w:tcPr>
          <w:p w14:paraId="02A66D34">
            <w:pPr>
              <w:spacing w:line="400" w:lineRule="exact"/>
              <w:rPr>
                <w:rFonts w:hint="eastAsia" w:ascii="仿宋_GB2312" w:hAnsi="仿宋_GB2312" w:eastAsia="仿宋_GB2312" w:cs="仿宋_GB2312"/>
                <w:sz w:val="24"/>
              </w:rPr>
            </w:pPr>
          </w:p>
        </w:tc>
        <w:tc>
          <w:tcPr>
            <w:tcW w:w="1549" w:type="dxa"/>
            <w:gridSpan w:val="3"/>
            <w:vMerge w:val="continue"/>
            <w:noWrap w:val="0"/>
            <w:vAlign w:val="center"/>
          </w:tcPr>
          <w:p w14:paraId="491FE06A">
            <w:pPr>
              <w:autoSpaceDN w:val="0"/>
              <w:spacing w:line="400" w:lineRule="exact"/>
              <w:rPr>
                <w:rFonts w:hint="eastAsia" w:ascii="仿宋_GB2312" w:hAnsi="仿宋_GB2312" w:eastAsia="仿宋_GB2312" w:cs="仿宋_GB2312"/>
                <w:sz w:val="24"/>
              </w:rPr>
            </w:pPr>
          </w:p>
        </w:tc>
        <w:tc>
          <w:tcPr>
            <w:tcW w:w="1417" w:type="dxa"/>
            <w:gridSpan w:val="2"/>
            <w:vMerge w:val="continue"/>
            <w:noWrap w:val="0"/>
            <w:vAlign w:val="center"/>
          </w:tcPr>
          <w:p w14:paraId="6E0FFA37">
            <w:pPr>
              <w:spacing w:line="400" w:lineRule="exact"/>
              <w:rPr>
                <w:rFonts w:hint="eastAsia" w:ascii="仿宋_GB2312" w:hAnsi="仿宋_GB2312" w:eastAsia="仿宋_GB2312" w:cs="仿宋_GB2312"/>
                <w:sz w:val="24"/>
              </w:rPr>
            </w:pPr>
          </w:p>
        </w:tc>
        <w:tc>
          <w:tcPr>
            <w:tcW w:w="2709" w:type="dxa"/>
            <w:gridSpan w:val="5"/>
            <w:noWrap w:val="0"/>
            <w:vAlign w:val="top"/>
          </w:tcPr>
          <w:p w14:paraId="71EDFC6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left"/>
              <w:rPr>
                <w:rFonts w:hint="eastAsia" w:ascii="仿宋_GB2312" w:hAnsi="仿宋_GB2312" w:eastAsia="仿宋_GB2312" w:cs="仿宋_GB2312"/>
                <w:color w:val="000000"/>
                <w:sz w:val="24"/>
              </w:rPr>
            </w:pPr>
            <w:r>
              <w:rPr>
                <w:rFonts w:hint="eastAsia" w:ascii="仿宋" w:hAnsi="仿宋" w:eastAsia="仿宋" w:cs="仿宋"/>
                <w:i w:val="0"/>
                <w:caps w:val="0"/>
                <w:color w:val="333333"/>
                <w:spacing w:val="0"/>
                <w:sz w:val="24"/>
                <w:szCs w:val="24"/>
                <w:lang w:eastAsia="zh-CN"/>
              </w:rPr>
              <w:t>指标</w:t>
            </w:r>
            <w:r>
              <w:rPr>
                <w:rFonts w:hint="eastAsia" w:ascii="仿宋" w:hAnsi="仿宋" w:eastAsia="仿宋" w:cs="仿宋"/>
                <w:i w:val="0"/>
                <w:caps w:val="0"/>
                <w:color w:val="333333"/>
                <w:spacing w:val="0"/>
                <w:sz w:val="24"/>
                <w:szCs w:val="24"/>
              </w:rPr>
              <w:t>2.</w:t>
            </w:r>
            <w:r>
              <w:rPr>
                <w:rFonts w:hint="eastAsia" w:ascii="仿宋" w:hAnsi="仿宋" w:eastAsia="仿宋" w:cs="仿宋"/>
                <w:i w:val="0"/>
                <w:caps w:val="0"/>
                <w:color w:val="333333"/>
                <w:spacing w:val="0"/>
                <w:sz w:val="24"/>
                <w:szCs w:val="24"/>
                <w:lang w:eastAsia="zh-CN"/>
              </w:rPr>
              <w:t>行道树树围石、网格、绿带内景观灯</w:t>
            </w:r>
            <w:r>
              <w:rPr>
                <w:rFonts w:hint="eastAsia" w:ascii="仿宋" w:hAnsi="仿宋" w:eastAsia="仿宋" w:cs="仿宋"/>
                <w:i w:val="0"/>
                <w:caps w:val="0"/>
                <w:color w:val="333333"/>
                <w:spacing w:val="0"/>
                <w:sz w:val="24"/>
                <w:szCs w:val="24"/>
              </w:rPr>
              <w:t>维修更换及时</w:t>
            </w:r>
            <w:r>
              <w:rPr>
                <w:rFonts w:hint="eastAsia" w:ascii="仿宋" w:hAnsi="仿宋" w:eastAsia="仿宋" w:cs="仿宋"/>
                <w:i w:val="0"/>
                <w:caps w:val="0"/>
                <w:color w:val="333333"/>
                <w:spacing w:val="0"/>
                <w:sz w:val="24"/>
                <w:szCs w:val="24"/>
                <w:lang w:eastAsia="zh-CN"/>
              </w:rPr>
              <w:t>。</w:t>
            </w:r>
          </w:p>
        </w:tc>
        <w:tc>
          <w:tcPr>
            <w:tcW w:w="2571" w:type="dxa"/>
            <w:gridSpan w:val="6"/>
            <w:noWrap w:val="0"/>
            <w:vAlign w:val="center"/>
          </w:tcPr>
          <w:p w14:paraId="2C8C1C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center"/>
              <w:rPr>
                <w:rFonts w:hint="eastAsia" w:ascii="仿宋" w:hAnsi="仿宋" w:eastAsia="仿宋" w:cs="仿宋"/>
                <w:b w:val="0"/>
                <w:bCs/>
                <w:color w:val="000000"/>
                <w:kern w:val="2"/>
                <w:sz w:val="24"/>
                <w:szCs w:val="24"/>
                <w:lang w:val="en-US" w:eastAsia="zh-CN" w:bidi="ar-SA"/>
              </w:rPr>
            </w:pPr>
            <w:r>
              <w:rPr>
                <w:rFonts w:hint="eastAsia" w:ascii="仿宋_GB2312" w:hAnsi="仿宋_GB2312" w:eastAsia="仿宋_GB2312" w:cs="仿宋_GB2312"/>
                <w:b w:val="0"/>
                <w:bCs/>
                <w:color w:val="000000"/>
                <w:sz w:val="24"/>
                <w:lang w:eastAsia="zh-CN"/>
              </w:rPr>
              <w:t>已完成</w:t>
            </w:r>
            <w:r>
              <w:rPr>
                <w:rFonts w:hint="eastAsia" w:ascii="仿宋_GB2312" w:hAnsi="仿宋_GB2312" w:eastAsia="仿宋_GB2312" w:cs="仿宋_GB2312"/>
                <w:b w:val="0"/>
                <w:bCs/>
                <w:color w:val="000000"/>
                <w:sz w:val="24"/>
                <w:lang w:val="en-US" w:eastAsia="zh-CN"/>
              </w:rPr>
              <w:t>100%。</w:t>
            </w:r>
          </w:p>
        </w:tc>
      </w:tr>
      <w:tr w14:paraId="01DD6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gridSpan w:val="2"/>
            <w:vMerge w:val="continue"/>
            <w:noWrap w:val="0"/>
            <w:vAlign w:val="center"/>
          </w:tcPr>
          <w:p w14:paraId="7201387F">
            <w:pPr>
              <w:spacing w:line="400" w:lineRule="exact"/>
              <w:rPr>
                <w:rFonts w:hint="eastAsia" w:ascii="仿宋_GB2312" w:hAnsi="仿宋_GB2312" w:eastAsia="仿宋_GB2312" w:cs="仿宋_GB2312"/>
                <w:sz w:val="24"/>
              </w:rPr>
            </w:pPr>
          </w:p>
        </w:tc>
        <w:tc>
          <w:tcPr>
            <w:tcW w:w="1549" w:type="dxa"/>
            <w:gridSpan w:val="3"/>
            <w:vMerge w:val="continue"/>
            <w:noWrap w:val="0"/>
            <w:vAlign w:val="center"/>
          </w:tcPr>
          <w:p w14:paraId="324577E4">
            <w:pPr>
              <w:autoSpaceDN w:val="0"/>
              <w:spacing w:line="400" w:lineRule="exact"/>
              <w:rPr>
                <w:rFonts w:hint="eastAsia" w:ascii="仿宋_GB2312" w:hAnsi="仿宋_GB2312" w:eastAsia="仿宋_GB2312" w:cs="仿宋_GB2312"/>
                <w:sz w:val="24"/>
              </w:rPr>
            </w:pPr>
          </w:p>
        </w:tc>
        <w:tc>
          <w:tcPr>
            <w:tcW w:w="1417" w:type="dxa"/>
            <w:gridSpan w:val="2"/>
            <w:vMerge w:val="continue"/>
            <w:noWrap w:val="0"/>
            <w:vAlign w:val="center"/>
          </w:tcPr>
          <w:p w14:paraId="5B27D0E7">
            <w:pPr>
              <w:spacing w:line="400" w:lineRule="exact"/>
              <w:rPr>
                <w:rFonts w:hint="eastAsia" w:ascii="仿宋_GB2312" w:hAnsi="仿宋_GB2312" w:eastAsia="仿宋_GB2312" w:cs="仿宋_GB2312"/>
                <w:sz w:val="24"/>
              </w:rPr>
            </w:pPr>
          </w:p>
        </w:tc>
        <w:tc>
          <w:tcPr>
            <w:tcW w:w="2709" w:type="dxa"/>
            <w:gridSpan w:val="5"/>
            <w:noWrap w:val="0"/>
            <w:vAlign w:val="center"/>
          </w:tcPr>
          <w:p w14:paraId="16F611DE">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3：园林外包养护服务考评工作全年考核考评。</w:t>
            </w:r>
          </w:p>
        </w:tc>
        <w:tc>
          <w:tcPr>
            <w:tcW w:w="2571" w:type="dxa"/>
            <w:gridSpan w:val="6"/>
            <w:noWrap w:val="0"/>
            <w:vAlign w:val="center"/>
          </w:tcPr>
          <w:p w14:paraId="379E2D95">
            <w:pPr>
              <w:autoSpaceDN w:val="0"/>
              <w:spacing w:line="400" w:lineRule="exact"/>
              <w:jc w:val="center"/>
              <w:textAlignment w:val="center"/>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sz w:val="24"/>
                <w:lang w:eastAsia="zh-CN"/>
              </w:rPr>
              <w:t>已完成</w:t>
            </w:r>
            <w:r>
              <w:rPr>
                <w:rFonts w:hint="eastAsia" w:ascii="仿宋_GB2312" w:hAnsi="仿宋_GB2312" w:eastAsia="仿宋_GB2312" w:cs="仿宋_GB2312"/>
                <w:b w:val="0"/>
                <w:bCs/>
                <w:color w:val="000000"/>
                <w:sz w:val="24"/>
                <w:lang w:val="en-US" w:eastAsia="zh-CN"/>
              </w:rPr>
              <w:t>100%。</w:t>
            </w:r>
          </w:p>
        </w:tc>
      </w:tr>
      <w:tr w14:paraId="09566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gridSpan w:val="2"/>
            <w:vMerge w:val="continue"/>
            <w:noWrap w:val="0"/>
            <w:vAlign w:val="center"/>
          </w:tcPr>
          <w:p w14:paraId="72B99229">
            <w:pPr>
              <w:spacing w:line="400" w:lineRule="exact"/>
              <w:rPr>
                <w:rFonts w:hint="eastAsia" w:ascii="仿宋_GB2312" w:hAnsi="仿宋_GB2312" w:eastAsia="仿宋_GB2312" w:cs="仿宋_GB2312"/>
                <w:sz w:val="24"/>
              </w:rPr>
            </w:pPr>
          </w:p>
        </w:tc>
        <w:tc>
          <w:tcPr>
            <w:tcW w:w="1549" w:type="dxa"/>
            <w:gridSpan w:val="3"/>
            <w:vMerge w:val="continue"/>
            <w:noWrap w:val="0"/>
            <w:vAlign w:val="center"/>
          </w:tcPr>
          <w:p w14:paraId="2407B726">
            <w:pPr>
              <w:autoSpaceDN w:val="0"/>
              <w:spacing w:line="400" w:lineRule="exact"/>
              <w:rPr>
                <w:rFonts w:hint="eastAsia" w:ascii="仿宋_GB2312" w:hAnsi="仿宋_GB2312" w:eastAsia="仿宋_GB2312" w:cs="仿宋_GB2312"/>
                <w:sz w:val="24"/>
              </w:rPr>
            </w:pPr>
          </w:p>
        </w:tc>
        <w:tc>
          <w:tcPr>
            <w:tcW w:w="1417" w:type="dxa"/>
            <w:gridSpan w:val="2"/>
            <w:vMerge w:val="continue"/>
            <w:noWrap w:val="0"/>
            <w:vAlign w:val="center"/>
          </w:tcPr>
          <w:p w14:paraId="0839940C">
            <w:pPr>
              <w:spacing w:line="400" w:lineRule="exact"/>
              <w:rPr>
                <w:rFonts w:hint="eastAsia" w:ascii="仿宋_GB2312" w:hAnsi="仿宋_GB2312" w:eastAsia="仿宋_GB2312" w:cs="仿宋_GB2312"/>
                <w:sz w:val="24"/>
              </w:rPr>
            </w:pPr>
          </w:p>
        </w:tc>
        <w:tc>
          <w:tcPr>
            <w:tcW w:w="2709" w:type="dxa"/>
            <w:gridSpan w:val="5"/>
            <w:noWrap w:val="0"/>
            <w:vAlign w:val="center"/>
          </w:tcPr>
          <w:p w14:paraId="511227E5">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4：</w:t>
            </w:r>
            <w:r>
              <w:rPr>
                <w:rFonts w:hint="eastAsia" w:ascii="仿宋" w:hAnsi="仿宋" w:eastAsia="仿宋" w:cs="仿宋"/>
                <w:i w:val="0"/>
                <w:caps w:val="0"/>
                <w:color w:val="333333"/>
                <w:spacing w:val="0"/>
                <w:sz w:val="24"/>
                <w:szCs w:val="24"/>
                <w:shd w:val="clear" w:color="auto" w:fill="FFFFFF"/>
                <w:lang w:val="en-US" w:eastAsia="zh-CN"/>
              </w:rPr>
              <w:t>长盛路路灯喷雾系统土建及设备项目。</w:t>
            </w:r>
          </w:p>
        </w:tc>
        <w:tc>
          <w:tcPr>
            <w:tcW w:w="2571" w:type="dxa"/>
            <w:gridSpan w:val="6"/>
            <w:noWrap w:val="0"/>
            <w:vAlign w:val="center"/>
          </w:tcPr>
          <w:p w14:paraId="303855A3">
            <w:pPr>
              <w:autoSpaceDN w:val="0"/>
              <w:spacing w:line="400" w:lineRule="exact"/>
              <w:jc w:val="center"/>
              <w:textAlignment w:val="center"/>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sz w:val="24"/>
                <w:lang w:eastAsia="zh-CN"/>
              </w:rPr>
              <w:t>已完成</w:t>
            </w:r>
            <w:r>
              <w:rPr>
                <w:rFonts w:hint="eastAsia" w:ascii="仿宋_GB2312" w:hAnsi="仿宋_GB2312" w:eastAsia="仿宋_GB2312" w:cs="仿宋_GB2312"/>
                <w:b w:val="0"/>
                <w:bCs/>
                <w:color w:val="000000"/>
                <w:sz w:val="24"/>
                <w:lang w:val="en-US" w:eastAsia="zh-CN"/>
              </w:rPr>
              <w:t>100%。</w:t>
            </w:r>
          </w:p>
        </w:tc>
      </w:tr>
      <w:tr w14:paraId="3F5F8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gridSpan w:val="2"/>
            <w:vMerge w:val="continue"/>
            <w:noWrap w:val="0"/>
            <w:vAlign w:val="center"/>
          </w:tcPr>
          <w:p w14:paraId="48DCB37D">
            <w:pPr>
              <w:spacing w:line="400" w:lineRule="exact"/>
              <w:rPr>
                <w:rFonts w:hint="eastAsia" w:ascii="仿宋_GB2312" w:hAnsi="仿宋_GB2312" w:eastAsia="仿宋_GB2312" w:cs="仿宋_GB2312"/>
                <w:sz w:val="24"/>
              </w:rPr>
            </w:pPr>
          </w:p>
        </w:tc>
        <w:tc>
          <w:tcPr>
            <w:tcW w:w="1549" w:type="dxa"/>
            <w:gridSpan w:val="3"/>
            <w:vMerge w:val="continue"/>
            <w:noWrap w:val="0"/>
            <w:vAlign w:val="center"/>
          </w:tcPr>
          <w:p w14:paraId="33924B50">
            <w:pPr>
              <w:autoSpaceDN w:val="0"/>
              <w:spacing w:line="400" w:lineRule="exact"/>
              <w:rPr>
                <w:rFonts w:hint="eastAsia" w:ascii="仿宋_GB2312" w:hAnsi="仿宋_GB2312" w:eastAsia="仿宋_GB2312" w:cs="仿宋_GB2312"/>
                <w:sz w:val="24"/>
              </w:rPr>
            </w:pPr>
          </w:p>
        </w:tc>
        <w:tc>
          <w:tcPr>
            <w:tcW w:w="1417" w:type="dxa"/>
            <w:gridSpan w:val="2"/>
            <w:vMerge w:val="continue"/>
            <w:noWrap w:val="0"/>
            <w:vAlign w:val="center"/>
          </w:tcPr>
          <w:p w14:paraId="101ED4DD">
            <w:pPr>
              <w:spacing w:line="400" w:lineRule="exact"/>
              <w:rPr>
                <w:rFonts w:hint="eastAsia" w:ascii="仿宋_GB2312" w:hAnsi="仿宋_GB2312" w:eastAsia="仿宋_GB2312" w:cs="仿宋_GB2312"/>
                <w:sz w:val="24"/>
              </w:rPr>
            </w:pPr>
          </w:p>
        </w:tc>
        <w:tc>
          <w:tcPr>
            <w:tcW w:w="2709" w:type="dxa"/>
            <w:gridSpan w:val="5"/>
            <w:noWrap w:val="0"/>
            <w:vAlign w:val="center"/>
          </w:tcPr>
          <w:p w14:paraId="37A21A2A">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5：</w:t>
            </w:r>
            <w:r>
              <w:rPr>
                <w:rFonts w:hint="eastAsia" w:ascii="仿宋" w:hAnsi="仿宋" w:eastAsia="仿宋" w:cs="仿宋"/>
                <w:i w:val="0"/>
                <w:caps w:val="0"/>
                <w:color w:val="333333"/>
                <w:spacing w:val="0"/>
                <w:sz w:val="24"/>
                <w:szCs w:val="24"/>
                <w:shd w:val="clear" w:color="auto" w:fill="FFFFFF"/>
                <w:lang w:val="en-US" w:eastAsia="zh-CN"/>
              </w:rPr>
              <w:t>春节在城区主要路段花坛摆放工作</w:t>
            </w:r>
          </w:p>
        </w:tc>
        <w:tc>
          <w:tcPr>
            <w:tcW w:w="2571" w:type="dxa"/>
            <w:gridSpan w:val="6"/>
            <w:noWrap w:val="0"/>
            <w:vAlign w:val="center"/>
          </w:tcPr>
          <w:p w14:paraId="4D16D283">
            <w:pPr>
              <w:autoSpaceDN w:val="0"/>
              <w:spacing w:line="400" w:lineRule="exact"/>
              <w:jc w:val="center"/>
              <w:textAlignment w:val="center"/>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sz w:val="24"/>
                <w:lang w:eastAsia="zh-CN"/>
              </w:rPr>
              <w:t>已完成</w:t>
            </w:r>
            <w:r>
              <w:rPr>
                <w:rFonts w:hint="eastAsia" w:ascii="仿宋_GB2312" w:hAnsi="仿宋_GB2312" w:eastAsia="仿宋_GB2312" w:cs="仿宋_GB2312"/>
                <w:b w:val="0"/>
                <w:bCs/>
                <w:color w:val="000000"/>
                <w:sz w:val="24"/>
                <w:lang w:val="en-US" w:eastAsia="zh-CN"/>
              </w:rPr>
              <w:t>100%。</w:t>
            </w:r>
          </w:p>
        </w:tc>
      </w:tr>
      <w:tr w14:paraId="7D0A4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gridSpan w:val="2"/>
            <w:vMerge w:val="continue"/>
            <w:noWrap w:val="0"/>
            <w:vAlign w:val="center"/>
          </w:tcPr>
          <w:p w14:paraId="150DA349">
            <w:pPr>
              <w:spacing w:line="400" w:lineRule="exact"/>
              <w:rPr>
                <w:rFonts w:hint="eastAsia" w:ascii="仿宋_GB2312" w:hAnsi="仿宋_GB2312" w:eastAsia="仿宋_GB2312" w:cs="仿宋_GB2312"/>
                <w:sz w:val="24"/>
              </w:rPr>
            </w:pPr>
          </w:p>
        </w:tc>
        <w:tc>
          <w:tcPr>
            <w:tcW w:w="1549" w:type="dxa"/>
            <w:gridSpan w:val="3"/>
            <w:vMerge w:val="continue"/>
            <w:noWrap w:val="0"/>
            <w:vAlign w:val="center"/>
          </w:tcPr>
          <w:p w14:paraId="1CEC535F">
            <w:pPr>
              <w:autoSpaceDN w:val="0"/>
              <w:spacing w:line="400" w:lineRule="exact"/>
              <w:rPr>
                <w:rFonts w:hint="eastAsia" w:ascii="仿宋_GB2312" w:hAnsi="仿宋_GB2312" w:eastAsia="仿宋_GB2312" w:cs="仿宋_GB2312"/>
                <w:sz w:val="24"/>
              </w:rPr>
            </w:pPr>
          </w:p>
        </w:tc>
        <w:tc>
          <w:tcPr>
            <w:tcW w:w="1417" w:type="dxa"/>
            <w:gridSpan w:val="2"/>
            <w:vMerge w:val="restart"/>
            <w:noWrap w:val="0"/>
            <w:vAlign w:val="center"/>
          </w:tcPr>
          <w:p w14:paraId="4038939A">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5"/>
            <w:noWrap w:val="0"/>
            <w:vAlign w:val="top"/>
          </w:tcPr>
          <w:p w14:paraId="49C63DF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left"/>
              <w:rPr>
                <w:rFonts w:hint="eastAsia" w:ascii="仿宋_GB2312" w:hAnsi="仿宋_GB2312" w:eastAsia="仿宋_GB2312" w:cs="仿宋_GB2312"/>
                <w:color w:val="000000"/>
                <w:sz w:val="24"/>
              </w:rPr>
            </w:pPr>
            <w:r>
              <w:rPr>
                <w:rFonts w:hint="eastAsia" w:ascii="仿宋" w:hAnsi="仿宋" w:eastAsia="仿宋" w:cs="仿宋"/>
                <w:i w:val="0"/>
                <w:caps w:val="0"/>
                <w:color w:val="333333"/>
                <w:spacing w:val="0"/>
                <w:sz w:val="24"/>
                <w:szCs w:val="24"/>
                <w:lang w:eastAsia="zh-CN"/>
              </w:rPr>
              <w:t>指标</w:t>
            </w:r>
            <w:r>
              <w:rPr>
                <w:rFonts w:hint="eastAsia" w:ascii="仿宋" w:hAnsi="仿宋" w:eastAsia="仿宋" w:cs="仿宋"/>
                <w:i w:val="0"/>
                <w:caps w:val="0"/>
                <w:color w:val="333333"/>
                <w:spacing w:val="0"/>
                <w:sz w:val="24"/>
                <w:szCs w:val="24"/>
              </w:rPr>
              <w:t>1.城区</w:t>
            </w:r>
            <w:r>
              <w:rPr>
                <w:rFonts w:hint="eastAsia" w:ascii="仿宋" w:hAnsi="仿宋" w:eastAsia="仿宋" w:cs="仿宋"/>
                <w:i w:val="0"/>
                <w:caps w:val="0"/>
                <w:color w:val="333333"/>
                <w:spacing w:val="0"/>
                <w:sz w:val="24"/>
                <w:szCs w:val="24"/>
                <w:lang w:eastAsia="zh-CN"/>
              </w:rPr>
              <w:t>公共</w:t>
            </w:r>
            <w:r>
              <w:rPr>
                <w:rFonts w:hint="eastAsia" w:ascii="仿宋" w:hAnsi="仿宋" w:eastAsia="仿宋" w:cs="仿宋"/>
                <w:i w:val="0"/>
                <w:caps w:val="0"/>
                <w:color w:val="333333"/>
                <w:spacing w:val="0"/>
                <w:sz w:val="24"/>
                <w:szCs w:val="24"/>
              </w:rPr>
              <w:t>绿地、行道树</w:t>
            </w:r>
            <w:r>
              <w:rPr>
                <w:rFonts w:hint="eastAsia" w:ascii="仿宋" w:hAnsi="仿宋" w:eastAsia="仿宋" w:cs="仿宋"/>
                <w:i w:val="0"/>
                <w:caps w:val="0"/>
                <w:color w:val="333333"/>
                <w:spacing w:val="0"/>
                <w:sz w:val="24"/>
                <w:szCs w:val="24"/>
                <w:lang w:eastAsia="zh-CN"/>
              </w:rPr>
              <w:t>、小公园、游园、驿站</w:t>
            </w:r>
            <w:r>
              <w:rPr>
                <w:rFonts w:hint="eastAsia" w:ascii="仿宋" w:hAnsi="仿宋" w:eastAsia="仿宋" w:cs="仿宋"/>
                <w:i w:val="0"/>
                <w:caps w:val="0"/>
                <w:color w:val="333333"/>
                <w:spacing w:val="0"/>
                <w:sz w:val="24"/>
                <w:szCs w:val="24"/>
              </w:rPr>
              <w:t>实行</w:t>
            </w:r>
            <w:r>
              <w:rPr>
                <w:rFonts w:hint="eastAsia" w:ascii="仿宋" w:hAnsi="仿宋" w:eastAsia="仿宋" w:cs="仿宋"/>
                <w:i w:val="0"/>
                <w:caps w:val="0"/>
                <w:color w:val="333333"/>
                <w:spacing w:val="0"/>
                <w:sz w:val="24"/>
                <w:szCs w:val="24"/>
                <w:lang w:eastAsia="zh-CN"/>
              </w:rPr>
              <w:t>一级</w:t>
            </w:r>
            <w:r>
              <w:rPr>
                <w:rFonts w:hint="eastAsia" w:ascii="仿宋" w:hAnsi="仿宋" w:eastAsia="仿宋" w:cs="仿宋"/>
                <w:i w:val="0"/>
                <w:caps w:val="0"/>
                <w:color w:val="333333"/>
                <w:spacing w:val="0"/>
                <w:sz w:val="24"/>
                <w:szCs w:val="24"/>
              </w:rPr>
              <w:t>精细化养护</w:t>
            </w:r>
            <w:r>
              <w:rPr>
                <w:rFonts w:hint="eastAsia" w:ascii="仿宋" w:hAnsi="仿宋" w:eastAsia="仿宋" w:cs="仿宋"/>
                <w:i w:val="0"/>
                <w:caps w:val="0"/>
                <w:color w:val="333333"/>
                <w:spacing w:val="0"/>
                <w:sz w:val="24"/>
                <w:szCs w:val="24"/>
                <w:lang w:eastAsia="zh-CN"/>
              </w:rPr>
              <w:t>。</w:t>
            </w:r>
          </w:p>
        </w:tc>
        <w:tc>
          <w:tcPr>
            <w:tcW w:w="2571" w:type="dxa"/>
            <w:gridSpan w:val="6"/>
            <w:noWrap w:val="0"/>
            <w:vAlign w:val="center"/>
          </w:tcPr>
          <w:p w14:paraId="661C352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_GB2312" w:hAnsi="仿宋_GB2312" w:eastAsia="仿宋_GB2312" w:cs="仿宋_GB2312"/>
                <w:b w:val="0"/>
                <w:bCs/>
                <w:color w:val="000000"/>
                <w:kern w:val="0"/>
                <w:sz w:val="24"/>
                <w:szCs w:val="24"/>
                <w:lang w:val="en-US" w:eastAsia="zh-CN" w:bidi="ar-SA"/>
              </w:rPr>
            </w:pPr>
            <w:r>
              <w:rPr>
                <w:rFonts w:hint="eastAsia" w:ascii="仿宋" w:hAnsi="仿宋" w:eastAsia="仿宋" w:cs="仿宋"/>
                <w:b w:val="0"/>
                <w:bCs/>
                <w:i w:val="0"/>
                <w:caps w:val="0"/>
                <w:color w:val="333333"/>
                <w:spacing w:val="0"/>
                <w:sz w:val="24"/>
                <w:szCs w:val="24"/>
              </w:rPr>
              <w:t>已按</w:t>
            </w:r>
            <w:r>
              <w:rPr>
                <w:rFonts w:hint="eastAsia" w:ascii="仿宋" w:hAnsi="仿宋" w:eastAsia="仿宋" w:cs="仿宋"/>
                <w:b w:val="0"/>
                <w:bCs/>
                <w:i w:val="0"/>
                <w:caps w:val="0"/>
                <w:color w:val="333333"/>
                <w:spacing w:val="0"/>
                <w:sz w:val="24"/>
                <w:szCs w:val="24"/>
                <w:lang w:eastAsia="zh-CN"/>
              </w:rPr>
              <w:t>定额一级</w:t>
            </w:r>
            <w:r>
              <w:rPr>
                <w:rFonts w:hint="eastAsia" w:ascii="仿宋" w:hAnsi="仿宋" w:eastAsia="仿宋" w:cs="仿宋"/>
                <w:b w:val="0"/>
                <w:bCs/>
                <w:i w:val="0"/>
                <w:caps w:val="0"/>
                <w:color w:val="333333"/>
                <w:spacing w:val="0"/>
                <w:sz w:val="24"/>
                <w:szCs w:val="24"/>
              </w:rPr>
              <w:t>养护标准实施完成。</w:t>
            </w:r>
          </w:p>
        </w:tc>
      </w:tr>
      <w:tr w14:paraId="179B6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trPr>
        <w:tc>
          <w:tcPr>
            <w:tcW w:w="1441" w:type="dxa"/>
            <w:gridSpan w:val="2"/>
            <w:vMerge w:val="continue"/>
            <w:noWrap w:val="0"/>
            <w:vAlign w:val="center"/>
          </w:tcPr>
          <w:p w14:paraId="31503CFF">
            <w:pPr>
              <w:spacing w:line="400" w:lineRule="exact"/>
              <w:rPr>
                <w:rFonts w:hint="eastAsia" w:ascii="仿宋_GB2312" w:hAnsi="仿宋_GB2312" w:eastAsia="仿宋_GB2312" w:cs="仿宋_GB2312"/>
                <w:sz w:val="24"/>
              </w:rPr>
            </w:pPr>
          </w:p>
        </w:tc>
        <w:tc>
          <w:tcPr>
            <w:tcW w:w="1549" w:type="dxa"/>
            <w:gridSpan w:val="3"/>
            <w:vMerge w:val="continue"/>
            <w:noWrap w:val="0"/>
            <w:vAlign w:val="center"/>
          </w:tcPr>
          <w:p w14:paraId="5F0FA2EF">
            <w:pPr>
              <w:autoSpaceDN w:val="0"/>
              <w:spacing w:line="400" w:lineRule="exact"/>
              <w:rPr>
                <w:rFonts w:hint="eastAsia" w:ascii="仿宋_GB2312" w:hAnsi="仿宋_GB2312" w:eastAsia="仿宋_GB2312" w:cs="仿宋_GB2312"/>
                <w:sz w:val="24"/>
              </w:rPr>
            </w:pPr>
          </w:p>
        </w:tc>
        <w:tc>
          <w:tcPr>
            <w:tcW w:w="1417" w:type="dxa"/>
            <w:gridSpan w:val="2"/>
            <w:vMerge w:val="continue"/>
            <w:noWrap w:val="0"/>
            <w:vAlign w:val="center"/>
          </w:tcPr>
          <w:p w14:paraId="528B8681">
            <w:pPr>
              <w:autoSpaceDN w:val="0"/>
              <w:spacing w:line="400" w:lineRule="exact"/>
              <w:jc w:val="center"/>
              <w:textAlignment w:val="center"/>
              <w:rPr>
                <w:rFonts w:hint="eastAsia" w:ascii="仿宋_GB2312" w:hAnsi="仿宋_GB2312" w:eastAsia="仿宋_GB2312" w:cs="仿宋_GB2312"/>
                <w:sz w:val="24"/>
              </w:rPr>
            </w:pPr>
          </w:p>
        </w:tc>
        <w:tc>
          <w:tcPr>
            <w:tcW w:w="2709" w:type="dxa"/>
            <w:gridSpan w:val="5"/>
            <w:noWrap w:val="0"/>
            <w:vAlign w:val="top"/>
          </w:tcPr>
          <w:p w14:paraId="0A7E721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left"/>
              <w:rPr>
                <w:rFonts w:hint="eastAsia" w:ascii="仿宋_GB2312" w:hAnsi="仿宋_GB2312" w:eastAsia="仿宋_GB2312" w:cs="仿宋_GB2312"/>
                <w:color w:val="000000"/>
                <w:sz w:val="24"/>
              </w:rPr>
            </w:pPr>
            <w:r>
              <w:rPr>
                <w:rFonts w:hint="eastAsia" w:ascii="仿宋" w:hAnsi="仿宋" w:eastAsia="仿宋" w:cs="仿宋"/>
                <w:i w:val="0"/>
                <w:caps w:val="0"/>
                <w:color w:val="333333"/>
                <w:spacing w:val="0"/>
                <w:sz w:val="24"/>
                <w:szCs w:val="24"/>
                <w:lang w:eastAsia="zh-CN"/>
              </w:rPr>
              <w:t>指标</w:t>
            </w:r>
            <w:r>
              <w:rPr>
                <w:rFonts w:hint="eastAsia" w:ascii="仿宋" w:hAnsi="仿宋" w:eastAsia="仿宋" w:cs="仿宋"/>
                <w:i w:val="0"/>
                <w:caps w:val="0"/>
                <w:color w:val="333333"/>
                <w:spacing w:val="0"/>
                <w:sz w:val="24"/>
                <w:szCs w:val="24"/>
              </w:rPr>
              <w:t>2.</w:t>
            </w:r>
            <w:r>
              <w:rPr>
                <w:rFonts w:hint="eastAsia" w:ascii="仿宋" w:hAnsi="仿宋" w:eastAsia="仿宋" w:cs="仿宋"/>
                <w:i w:val="0"/>
                <w:caps w:val="0"/>
                <w:color w:val="333333"/>
                <w:spacing w:val="0"/>
                <w:sz w:val="24"/>
                <w:szCs w:val="24"/>
                <w:lang w:eastAsia="zh-CN"/>
              </w:rPr>
              <w:t>绿带内景观灯</w:t>
            </w:r>
            <w:r>
              <w:rPr>
                <w:rFonts w:hint="eastAsia" w:ascii="仿宋" w:hAnsi="仿宋" w:eastAsia="仿宋" w:cs="仿宋"/>
                <w:i w:val="0"/>
                <w:caps w:val="0"/>
                <w:color w:val="333333"/>
                <w:spacing w:val="0"/>
                <w:sz w:val="24"/>
                <w:szCs w:val="24"/>
              </w:rPr>
              <w:t>维修更换及时</w:t>
            </w:r>
            <w:r>
              <w:rPr>
                <w:rFonts w:hint="eastAsia" w:ascii="仿宋" w:hAnsi="仿宋" w:eastAsia="仿宋" w:cs="仿宋"/>
                <w:i w:val="0"/>
                <w:caps w:val="0"/>
                <w:color w:val="333333"/>
                <w:spacing w:val="0"/>
                <w:sz w:val="24"/>
                <w:szCs w:val="24"/>
                <w:lang w:eastAsia="zh-CN"/>
              </w:rPr>
              <w:t>，景观灯亮灯率</w:t>
            </w:r>
            <w:r>
              <w:rPr>
                <w:rFonts w:hint="eastAsia" w:ascii="仿宋" w:hAnsi="仿宋" w:eastAsia="仿宋" w:cs="仿宋"/>
                <w:i w:val="0"/>
                <w:caps w:val="0"/>
                <w:color w:val="333333"/>
                <w:spacing w:val="0"/>
                <w:sz w:val="24"/>
                <w:szCs w:val="24"/>
                <w:lang w:val="en-US" w:eastAsia="zh-CN"/>
              </w:rPr>
              <w:t>99%以上</w:t>
            </w:r>
            <w:r>
              <w:rPr>
                <w:rFonts w:hint="eastAsia" w:ascii="仿宋" w:hAnsi="仿宋" w:eastAsia="仿宋" w:cs="仿宋"/>
                <w:i w:val="0"/>
                <w:caps w:val="0"/>
                <w:color w:val="333333"/>
                <w:spacing w:val="0"/>
                <w:sz w:val="24"/>
                <w:szCs w:val="24"/>
                <w:lang w:eastAsia="zh-CN"/>
              </w:rPr>
              <w:t>。</w:t>
            </w:r>
          </w:p>
        </w:tc>
        <w:tc>
          <w:tcPr>
            <w:tcW w:w="2571" w:type="dxa"/>
            <w:gridSpan w:val="6"/>
            <w:noWrap w:val="0"/>
            <w:vAlign w:val="center"/>
          </w:tcPr>
          <w:p w14:paraId="69F348A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_GB2312" w:hAnsi="仿宋_GB2312" w:eastAsia="仿宋_GB2312" w:cs="仿宋_GB2312"/>
                <w:b w:val="0"/>
                <w:bCs/>
                <w:color w:val="000000"/>
                <w:kern w:val="0"/>
                <w:sz w:val="24"/>
                <w:szCs w:val="24"/>
                <w:lang w:val="en-US" w:eastAsia="zh-CN" w:bidi="ar-SA"/>
              </w:rPr>
            </w:pPr>
            <w:r>
              <w:rPr>
                <w:rFonts w:hint="eastAsia" w:ascii="仿宋" w:hAnsi="仿宋" w:eastAsia="仿宋" w:cs="仿宋"/>
                <w:b w:val="0"/>
                <w:bCs/>
                <w:i w:val="0"/>
                <w:caps w:val="0"/>
                <w:color w:val="333333"/>
                <w:spacing w:val="0"/>
                <w:sz w:val="24"/>
                <w:szCs w:val="24"/>
              </w:rPr>
              <w:t>已完成</w:t>
            </w:r>
            <w:r>
              <w:rPr>
                <w:rFonts w:hint="eastAsia" w:ascii="仿宋" w:hAnsi="仿宋" w:eastAsia="仿宋" w:cs="仿宋"/>
                <w:b w:val="0"/>
                <w:bCs/>
                <w:i w:val="0"/>
                <w:caps w:val="0"/>
                <w:color w:val="333333"/>
                <w:spacing w:val="0"/>
                <w:sz w:val="24"/>
                <w:szCs w:val="24"/>
                <w:lang w:eastAsia="zh-CN"/>
              </w:rPr>
              <w:t>，</w:t>
            </w:r>
            <w:r>
              <w:rPr>
                <w:rFonts w:hint="eastAsia" w:ascii="仿宋" w:hAnsi="仿宋" w:eastAsia="仿宋" w:cs="仿宋"/>
                <w:b w:val="0"/>
                <w:bCs/>
                <w:sz w:val="24"/>
                <w:szCs w:val="24"/>
                <w:lang w:val="en-US" w:eastAsia="zh-CN"/>
              </w:rPr>
              <w:t>共更换投光灯450余盏，草坪灯100余盏，更换景观灯线路500余米，砌筑景观灯接线井70 余个</w:t>
            </w:r>
            <w:r>
              <w:rPr>
                <w:rFonts w:hint="eastAsia" w:ascii="仿宋" w:hAnsi="仿宋" w:eastAsia="仿宋" w:cs="仿宋"/>
                <w:b w:val="0"/>
                <w:bCs/>
                <w:i w:val="0"/>
                <w:caps w:val="0"/>
                <w:color w:val="333333"/>
                <w:spacing w:val="0"/>
                <w:sz w:val="24"/>
                <w:szCs w:val="24"/>
                <w:lang w:val="en-US" w:eastAsia="zh-CN"/>
              </w:rPr>
              <w:t>。</w:t>
            </w:r>
            <w:r>
              <w:rPr>
                <w:rFonts w:hint="eastAsia" w:ascii="仿宋" w:hAnsi="仿宋" w:eastAsia="仿宋" w:cs="仿宋"/>
                <w:b w:val="0"/>
                <w:bCs/>
                <w:i w:val="0"/>
                <w:caps w:val="0"/>
                <w:color w:val="333333"/>
                <w:spacing w:val="0"/>
                <w:sz w:val="24"/>
                <w:szCs w:val="24"/>
                <w:lang w:eastAsia="zh-CN"/>
              </w:rPr>
              <w:t>以后保持日常</w:t>
            </w:r>
            <w:r>
              <w:rPr>
                <w:rFonts w:hint="eastAsia" w:ascii="仿宋" w:hAnsi="仿宋" w:eastAsia="仿宋" w:cs="仿宋"/>
                <w:b w:val="0"/>
                <w:bCs/>
                <w:i w:val="0"/>
                <w:caps w:val="0"/>
                <w:color w:val="333333"/>
                <w:spacing w:val="0"/>
                <w:sz w:val="24"/>
                <w:szCs w:val="24"/>
              </w:rPr>
              <w:t>维修或更换。</w:t>
            </w:r>
          </w:p>
        </w:tc>
      </w:tr>
      <w:tr w14:paraId="78D55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trPr>
        <w:tc>
          <w:tcPr>
            <w:tcW w:w="1441" w:type="dxa"/>
            <w:gridSpan w:val="2"/>
            <w:vMerge w:val="continue"/>
            <w:noWrap w:val="0"/>
            <w:vAlign w:val="center"/>
          </w:tcPr>
          <w:p w14:paraId="10621508">
            <w:pPr>
              <w:spacing w:line="400" w:lineRule="exact"/>
              <w:rPr>
                <w:rFonts w:hint="eastAsia" w:ascii="仿宋_GB2312" w:hAnsi="仿宋_GB2312" w:eastAsia="仿宋_GB2312" w:cs="仿宋_GB2312"/>
                <w:sz w:val="24"/>
              </w:rPr>
            </w:pPr>
          </w:p>
        </w:tc>
        <w:tc>
          <w:tcPr>
            <w:tcW w:w="1549" w:type="dxa"/>
            <w:gridSpan w:val="3"/>
            <w:vMerge w:val="continue"/>
            <w:noWrap w:val="0"/>
            <w:vAlign w:val="center"/>
          </w:tcPr>
          <w:p w14:paraId="68B93C14">
            <w:pPr>
              <w:autoSpaceDN w:val="0"/>
              <w:spacing w:line="400" w:lineRule="exact"/>
              <w:rPr>
                <w:rFonts w:hint="eastAsia" w:ascii="仿宋_GB2312" w:hAnsi="仿宋_GB2312" w:eastAsia="仿宋_GB2312" w:cs="仿宋_GB2312"/>
                <w:sz w:val="24"/>
              </w:rPr>
            </w:pPr>
          </w:p>
        </w:tc>
        <w:tc>
          <w:tcPr>
            <w:tcW w:w="1417" w:type="dxa"/>
            <w:gridSpan w:val="2"/>
            <w:vMerge w:val="continue"/>
            <w:noWrap w:val="0"/>
            <w:vAlign w:val="center"/>
          </w:tcPr>
          <w:p w14:paraId="4B8348BF">
            <w:pPr>
              <w:autoSpaceDN w:val="0"/>
              <w:spacing w:line="400" w:lineRule="exact"/>
              <w:jc w:val="center"/>
              <w:textAlignment w:val="center"/>
              <w:rPr>
                <w:rFonts w:hint="eastAsia" w:ascii="仿宋_GB2312" w:hAnsi="仿宋_GB2312" w:eastAsia="仿宋_GB2312" w:cs="仿宋_GB2312"/>
                <w:sz w:val="24"/>
              </w:rPr>
            </w:pPr>
          </w:p>
        </w:tc>
        <w:tc>
          <w:tcPr>
            <w:tcW w:w="2709" w:type="dxa"/>
            <w:gridSpan w:val="5"/>
            <w:noWrap w:val="0"/>
            <w:vAlign w:val="center"/>
          </w:tcPr>
          <w:p w14:paraId="0CCE5D71">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3：园林外包养护服务考评工作全年考核考评。</w:t>
            </w:r>
          </w:p>
        </w:tc>
        <w:tc>
          <w:tcPr>
            <w:tcW w:w="2571" w:type="dxa"/>
            <w:gridSpan w:val="6"/>
            <w:noWrap w:val="0"/>
            <w:vAlign w:val="center"/>
          </w:tcPr>
          <w:p w14:paraId="58663BE4">
            <w:pPr>
              <w:autoSpaceDN w:val="0"/>
              <w:spacing w:line="400" w:lineRule="exact"/>
              <w:jc w:val="left"/>
              <w:textAlignment w:val="center"/>
              <w:rPr>
                <w:rFonts w:hint="eastAsia" w:ascii="仿宋_GB2312" w:hAnsi="仿宋_GB2312" w:eastAsia="仿宋_GB2312" w:cs="仿宋_GB2312"/>
                <w:b w:val="0"/>
                <w:bCs/>
                <w:color w:val="000000"/>
                <w:kern w:val="2"/>
                <w:sz w:val="24"/>
                <w:szCs w:val="24"/>
                <w:lang w:val="en-US" w:eastAsia="zh-CN" w:bidi="ar-SA"/>
              </w:rPr>
            </w:pPr>
            <w:r>
              <w:rPr>
                <w:rFonts w:hint="eastAsia" w:ascii="仿宋" w:hAnsi="仿宋" w:eastAsia="仿宋" w:cs="仿宋"/>
                <w:b w:val="0"/>
                <w:bCs/>
                <w:i w:val="0"/>
                <w:caps w:val="0"/>
                <w:color w:val="333333"/>
                <w:spacing w:val="0"/>
                <w:sz w:val="24"/>
                <w:szCs w:val="24"/>
                <w:lang w:val="en-US" w:eastAsia="zh-CN"/>
              </w:rPr>
              <w:t>按月验收按季考评按年考核，年度考核合格。</w:t>
            </w:r>
          </w:p>
        </w:tc>
      </w:tr>
      <w:tr w14:paraId="59E4F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trPr>
        <w:tc>
          <w:tcPr>
            <w:tcW w:w="1441" w:type="dxa"/>
            <w:gridSpan w:val="2"/>
            <w:vMerge w:val="continue"/>
            <w:noWrap w:val="0"/>
            <w:vAlign w:val="center"/>
          </w:tcPr>
          <w:p w14:paraId="33C025B6">
            <w:pPr>
              <w:spacing w:line="400" w:lineRule="exact"/>
              <w:rPr>
                <w:rFonts w:hint="eastAsia" w:ascii="仿宋_GB2312" w:hAnsi="仿宋_GB2312" w:eastAsia="仿宋_GB2312" w:cs="仿宋_GB2312"/>
                <w:sz w:val="24"/>
              </w:rPr>
            </w:pPr>
          </w:p>
        </w:tc>
        <w:tc>
          <w:tcPr>
            <w:tcW w:w="1549" w:type="dxa"/>
            <w:gridSpan w:val="3"/>
            <w:vMerge w:val="continue"/>
            <w:noWrap w:val="0"/>
            <w:vAlign w:val="center"/>
          </w:tcPr>
          <w:p w14:paraId="4528AEA8">
            <w:pPr>
              <w:autoSpaceDN w:val="0"/>
              <w:spacing w:line="400" w:lineRule="exact"/>
              <w:rPr>
                <w:rFonts w:hint="eastAsia" w:ascii="仿宋_GB2312" w:hAnsi="仿宋_GB2312" w:eastAsia="仿宋_GB2312" w:cs="仿宋_GB2312"/>
                <w:sz w:val="24"/>
              </w:rPr>
            </w:pPr>
          </w:p>
        </w:tc>
        <w:tc>
          <w:tcPr>
            <w:tcW w:w="1417" w:type="dxa"/>
            <w:gridSpan w:val="2"/>
            <w:vMerge w:val="continue"/>
            <w:noWrap w:val="0"/>
            <w:vAlign w:val="center"/>
          </w:tcPr>
          <w:p w14:paraId="14E99860">
            <w:pPr>
              <w:autoSpaceDN w:val="0"/>
              <w:spacing w:line="400" w:lineRule="exact"/>
              <w:jc w:val="center"/>
              <w:textAlignment w:val="center"/>
              <w:rPr>
                <w:rFonts w:hint="eastAsia" w:ascii="仿宋_GB2312" w:hAnsi="仿宋_GB2312" w:eastAsia="仿宋_GB2312" w:cs="仿宋_GB2312"/>
                <w:sz w:val="24"/>
              </w:rPr>
            </w:pPr>
          </w:p>
        </w:tc>
        <w:tc>
          <w:tcPr>
            <w:tcW w:w="2709" w:type="dxa"/>
            <w:gridSpan w:val="5"/>
            <w:noWrap w:val="0"/>
            <w:vAlign w:val="center"/>
          </w:tcPr>
          <w:p w14:paraId="4923EF3C">
            <w:pPr>
              <w:autoSpaceDN w:val="0"/>
              <w:spacing w:line="400" w:lineRule="exact"/>
              <w:jc w:val="left"/>
              <w:textAlignment w:val="center"/>
              <w:rPr>
                <w:rFonts w:hint="eastAsia"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指标5：春节在城区主要路段花坛摆放工作</w:t>
            </w:r>
          </w:p>
        </w:tc>
        <w:tc>
          <w:tcPr>
            <w:tcW w:w="2571" w:type="dxa"/>
            <w:gridSpan w:val="6"/>
            <w:noWrap w:val="0"/>
            <w:vAlign w:val="center"/>
          </w:tcPr>
          <w:p w14:paraId="443383B8">
            <w:pPr>
              <w:autoSpaceDN w:val="0"/>
              <w:spacing w:line="400" w:lineRule="exact"/>
              <w:jc w:val="left"/>
              <w:textAlignment w:val="center"/>
              <w:rPr>
                <w:rFonts w:hint="eastAsia"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市政府门前简单绿化美化营造2024年春节氛围。</w:t>
            </w:r>
          </w:p>
        </w:tc>
      </w:tr>
      <w:tr w14:paraId="2164C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gridSpan w:val="2"/>
            <w:vMerge w:val="continue"/>
            <w:noWrap w:val="0"/>
            <w:vAlign w:val="center"/>
          </w:tcPr>
          <w:p w14:paraId="5F9ED759">
            <w:pPr>
              <w:spacing w:line="400" w:lineRule="exact"/>
              <w:rPr>
                <w:rFonts w:hint="eastAsia" w:ascii="仿宋_GB2312" w:hAnsi="仿宋_GB2312" w:eastAsia="仿宋_GB2312" w:cs="仿宋_GB2312"/>
                <w:sz w:val="24"/>
              </w:rPr>
            </w:pPr>
          </w:p>
        </w:tc>
        <w:tc>
          <w:tcPr>
            <w:tcW w:w="1549" w:type="dxa"/>
            <w:gridSpan w:val="3"/>
            <w:vMerge w:val="continue"/>
            <w:noWrap w:val="0"/>
            <w:vAlign w:val="center"/>
          </w:tcPr>
          <w:p w14:paraId="6870B89B">
            <w:pPr>
              <w:autoSpaceDN w:val="0"/>
              <w:spacing w:line="400" w:lineRule="exact"/>
              <w:rPr>
                <w:rFonts w:hint="eastAsia" w:ascii="仿宋_GB2312" w:hAnsi="仿宋_GB2312" w:eastAsia="仿宋_GB2312" w:cs="仿宋_GB2312"/>
                <w:sz w:val="24"/>
              </w:rPr>
            </w:pPr>
          </w:p>
        </w:tc>
        <w:tc>
          <w:tcPr>
            <w:tcW w:w="1417" w:type="dxa"/>
            <w:gridSpan w:val="2"/>
            <w:vMerge w:val="restart"/>
            <w:noWrap w:val="0"/>
            <w:vAlign w:val="center"/>
          </w:tcPr>
          <w:p w14:paraId="2F4CE162">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5"/>
            <w:noWrap w:val="0"/>
            <w:vAlign w:val="center"/>
          </w:tcPr>
          <w:p w14:paraId="47CBFD7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_GB2312" w:hAnsi="仿宋_GB2312" w:eastAsia="仿宋_GB2312" w:cs="仿宋_GB2312"/>
                <w:color w:val="000000"/>
                <w:sz w:val="24"/>
              </w:rPr>
            </w:pPr>
            <w:r>
              <w:rPr>
                <w:rFonts w:hint="eastAsia" w:ascii="仿宋" w:hAnsi="仿宋" w:eastAsia="仿宋" w:cs="仿宋"/>
                <w:i w:val="0"/>
                <w:caps w:val="0"/>
                <w:color w:val="333333"/>
                <w:spacing w:val="0"/>
                <w:sz w:val="24"/>
                <w:szCs w:val="24"/>
                <w:lang w:eastAsia="zh-CN"/>
              </w:rPr>
              <w:t>指标</w:t>
            </w:r>
            <w:r>
              <w:rPr>
                <w:rFonts w:hint="eastAsia" w:ascii="仿宋" w:hAnsi="仿宋" w:eastAsia="仿宋" w:cs="仿宋"/>
                <w:i w:val="0"/>
                <w:caps w:val="0"/>
                <w:color w:val="333333"/>
                <w:spacing w:val="0"/>
                <w:sz w:val="24"/>
                <w:szCs w:val="24"/>
              </w:rPr>
              <w:t>1：在计划规定时效内完成各项工作</w:t>
            </w:r>
          </w:p>
        </w:tc>
        <w:tc>
          <w:tcPr>
            <w:tcW w:w="2571" w:type="dxa"/>
            <w:gridSpan w:val="6"/>
            <w:noWrap w:val="0"/>
            <w:vAlign w:val="center"/>
          </w:tcPr>
          <w:p w14:paraId="5B53004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_GB2312" w:hAnsi="仿宋_GB2312" w:eastAsia="仿宋_GB2312" w:cs="仿宋_GB2312"/>
                <w:b/>
                <w:color w:val="000000"/>
                <w:sz w:val="24"/>
              </w:rPr>
            </w:pPr>
            <w:r>
              <w:rPr>
                <w:rFonts w:hint="eastAsia" w:ascii="仿宋" w:hAnsi="仿宋" w:eastAsia="仿宋" w:cs="仿宋"/>
                <w:b w:val="0"/>
                <w:bCs/>
                <w:i w:val="0"/>
                <w:caps w:val="0"/>
                <w:color w:val="333333"/>
                <w:spacing w:val="0"/>
                <w:sz w:val="24"/>
                <w:szCs w:val="24"/>
              </w:rPr>
              <w:t>根据</w:t>
            </w:r>
            <w:r>
              <w:rPr>
                <w:rFonts w:hint="eastAsia" w:ascii="仿宋" w:hAnsi="仿宋" w:eastAsia="仿宋" w:cs="仿宋"/>
                <w:b w:val="0"/>
                <w:bCs/>
                <w:i w:val="0"/>
                <w:caps w:val="0"/>
                <w:color w:val="333333"/>
                <w:spacing w:val="0"/>
                <w:sz w:val="24"/>
                <w:szCs w:val="24"/>
                <w:lang w:eastAsia="zh-CN"/>
              </w:rPr>
              <w:t>工作安排和养护需要及</w:t>
            </w:r>
            <w:r>
              <w:rPr>
                <w:rFonts w:hint="eastAsia" w:ascii="仿宋" w:hAnsi="仿宋" w:eastAsia="仿宋" w:cs="仿宋"/>
                <w:b w:val="0"/>
                <w:bCs/>
                <w:i w:val="0"/>
                <w:caps w:val="0"/>
                <w:color w:val="333333"/>
                <w:spacing w:val="0"/>
                <w:sz w:val="24"/>
                <w:szCs w:val="24"/>
              </w:rPr>
              <w:t>植物生长习性，</w:t>
            </w:r>
            <w:r>
              <w:rPr>
                <w:rFonts w:hint="eastAsia" w:ascii="仿宋" w:hAnsi="仿宋" w:eastAsia="仿宋" w:cs="仿宋"/>
                <w:b w:val="0"/>
                <w:bCs/>
                <w:i w:val="0"/>
                <w:caps w:val="0"/>
                <w:color w:val="333333"/>
                <w:spacing w:val="0"/>
                <w:sz w:val="24"/>
                <w:szCs w:val="24"/>
                <w:lang w:eastAsia="zh-CN"/>
              </w:rPr>
              <w:t>按</w:t>
            </w:r>
            <w:r>
              <w:rPr>
                <w:rFonts w:hint="eastAsia" w:ascii="仿宋" w:hAnsi="仿宋" w:eastAsia="仿宋" w:cs="仿宋"/>
                <w:b w:val="0"/>
                <w:bCs/>
                <w:i w:val="0"/>
                <w:caps w:val="0"/>
                <w:color w:val="333333"/>
                <w:spacing w:val="0"/>
                <w:sz w:val="24"/>
                <w:szCs w:val="24"/>
              </w:rPr>
              <w:t>计划</w:t>
            </w:r>
            <w:r>
              <w:rPr>
                <w:rFonts w:hint="eastAsia" w:ascii="仿宋" w:hAnsi="仿宋" w:eastAsia="仿宋" w:cs="仿宋"/>
                <w:b w:val="0"/>
                <w:bCs/>
                <w:i w:val="0"/>
                <w:caps w:val="0"/>
                <w:color w:val="333333"/>
                <w:spacing w:val="0"/>
                <w:sz w:val="24"/>
                <w:szCs w:val="24"/>
                <w:lang w:eastAsia="zh-CN"/>
              </w:rPr>
              <w:t>完成和</w:t>
            </w:r>
            <w:r>
              <w:rPr>
                <w:rFonts w:hint="eastAsia" w:ascii="仿宋" w:hAnsi="仿宋" w:eastAsia="仿宋" w:cs="仿宋"/>
                <w:b w:val="0"/>
                <w:bCs/>
                <w:i w:val="0"/>
                <w:caps w:val="0"/>
                <w:color w:val="333333"/>
                <w:spacing w:val="0"/>
                <w:sz w:val="24"/>
                <w:szCs w:val="24"/>
              </w:rPr>
              <w:t>推进</w:t>
            </w:r>
            <w:r>
              <w:rPr>
                <w:rFonts w:hint="eastAsia" w:ascii="仿宋" w:hAnsi="仿宋" w:eastAsia="仿宋" w:cs="仿宋"/>
                <w:b w:val="0"/>
                <w:bCs/>
                <w:i w:val="0"/>
                <w:caps w:val="0"/>
                <w:color w:val="333333"/>
                <w:spacing w:val="0"/>
                <w:sz w:val="24"/>
                <w:szCs w:val="24"/>
                <w:lang w:eastAsia="zh-CN"/>
              </w:rPr>
              <w:t>落实各项目标任务。</w:t>
            </w:r>
          </w:p>
        </w:tc>
      </w:tr>
      <w:tr w14:paraId="376D4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gridSpan w:val="2"/>
            <w:vMerge w:val="continue"/>
            <w:noWrap w:val="0"/>
            <w:vAlign w:val="center"/>
          </w:tcPr>
          <w:p w14:paraId="2B666ADA">
            <w:pPr>
              <w:spacing w:line="400" w:lineRule="exact"/>
              <w:rPr>
                <w:rFonts w:hint="eastAsia" w:ascii="仿宋_GB2312" w:hAnsi="仿宋_GB2312" w:eastAsia="仿宋_GB2312" w:cs="仿宋_GB2312"/>
                <w:sz w:val="24"/>
              </w:rPr>
            </w:pPr>
          </w:p>
        </w:tc>
        <w:tc>
          <w:tcPr>
            <w:tcW w:w="1549" w:type="dxa"/>
            <w:gridSpan w:val="3"/>
            <w:vMerge w:val="continue"/>
            <w:noWrap w:val="0"/>
            <w:vAlign w:val="center"/>
          </w:tcPr>
          <w:p w14:paraId="27F8BCFF">
            <w:pPr>
              <w:autoSpaceDN w:val="0"/>
              <w:spacing w:line="400" w:lineRule="exact"/>
              <w:rPr>
                <w:rFonts w:hint="eastAsia" w:ascii="仿宋_GB2312" w:hAnsi="仿宋_GB2312" w:eastAsia="仿宋_GB2312" w:cs="仿宋_GB2312"/>
                <w:sz w:val="24"/>
              </w:rPr>
            </w:pPr>
          </w:p>
        </w:tc>
        <w:tc>
          <w:tcPr>
            <w:tcW w:w="1417" w:type="dxa"/>
            <w:gridSpan w:val="2"/>
            <w:vMerge w:val="continue"/>
            <w:noWrap w:val="0"/>
            <w:vAlign w:val="center"/>
          </w:tcPr>
          <w:p w14:paraId="7F346A60">
            <w:pPr>
              <w:autoSpaceDN w:val="0"/>
              <w:spacing w:line="400" w:lineRule="exact"/>
              <w:jc w:val="center"/>
              <w:textAlignment w:val="center"/>
              <w:rPr>
                <w:rFonts w:hint="eastAsia" w:ascii="仿宋_GB2312" w:hAnsi="仿宋_GB2312" w:eastAsia="仿宋_GB2312" w:cs="仿宋_GB2312"/>
                <w:color w:val="000000"/>
                <w:sz w:val="24"/>
              </w:rPr>
            </w:pPr>
          </w:p>
        </w:tc>
        <w:tc>
          <w:tcPr>
            <w:tcW w:w="2709" w:type="dxa"/>
            <w:gridSpan w:val="5"/>
            <w:noWrap w:val="0"/>
            <w:vAlign w:val="center"/>
          </w:tcPr>
          <w:p w14:paraId="4A9C098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_GB2312" w:hAnsi="仿宋_GB2312" w:eastAsia="仿宋_GB2312" w:cs="仿宋_GB2312"/>
                <w:color w:val="000000"/>
                <w:sz w:val="24"/>
              </w:rPr>
            </w:pPr>
            <w:r>
              <w:rPr>
                <w:rFonts w:hint="eastAsia" w:ascii="仿宋" w:hAnsi="仿宋" w:eastAsia="仿宋" w:cs="仿宋"/>
                <w:i w:val="0"/>
                <w:caps w:val="0"/>
                <w:color w:val="333333"/>
                <w:spacing w:val="0"/>
                <w:sz w:val="24"/>
                <w:szCs w:val="24"/>
                <w:lang w:eastAsia="zh-CN"/>
              </w:rPr>
              <w:t>指标</w:t>
            </w:r>
            <w:r>
              <w:rPr>
                <w:rFonts w:hint="eastAsia" w:ascii="仿宋" w:hAnsi="仿宋" w:eastAsia="仿宋" w:cs="仿宋"/>
                <w:i w:val="0"/>
                <w:caps w:val="0"/>
                <w:color w:val="333333"/>
                <w:spacing w:val="0"/>
                <w:sz w:val="24"/>
                <w:szCs w:val="24"/>
              </w:rPr>
              <w:t>2、</w:t>
            </w:r>
            <w:r>
              <w:rPr>
                <w:rFonts w:hint="eastAsia" w:ascii="仿宋" w:hAnsi="仿宋" w:eastAsia="仿宋" w:cs="仿宋"/>
                <w:i w:val="0"/>
                <w:caps w:val="0"/>
                <w:color w:val="333333"/>
                <w:spacing w:val="0"/>
                <w:sz w:val="24"/>
                <w:szCs w:val="24"/>
                <w:lang w:eastAsia="zh-CN"/>
              </w:rPr>
              <w:t>202</w:t>
            </w:r>
            <w:r>
              <w:rPr>
                <w:rFonts w:hint="eastAsia" w:ascii="仿宋" w:hAnsi="仿宋" w:eastAsia="仿宋" w:cs="仿宋"/>
                <w:i w:val="0"/>
                <w:caps w:val="0"/>
                <w:color w:val="333333"/>
                <w:spacing w:val="0"/>
                <w:sz w:val="24"/>
                <w:szCs w:val="24"/>
                <w:lang w:val="en-US" w:eastAsia="zh-CN"/>
              </w:rPr>
              <w:t>4</w:t>
            </w:r>
            <w:r>
              <w:rPr>
                <w:rFonts w:hint="eastAsia" w:ascii="仿宋" w:hAnsi="仿宋" w:eastAsia="仿宋" w:cs="仿宋"/>
                <w:i w:val="0"/>
                <w:caps w:val="0"/>
                <w:color w:val="333333"/>
                <w:spacing w:val="0"/>
                <w:sz w:val="24"/>
                <w:szCs w:val="24"/>
              </w:rPr>
              <w:t>年</w:t>
            </w:r>
          </w:p>
        </w:tc>
        <w:tc>
          <w:tcPr>
            <w:tcW w:w="2571" w:type="dxa"/>
            <w:gridSpan w:val="6"/>
            <w:noWrap w:val="0"/>
            <w:vAlign w:val="center"/>
          </w:tcPr>
          <w:p w14:paraId="7BEAF8A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_GB2312" w:hAnsi="仿宋_GB2312" w:eastAsia="仿宋_GB2312" w:cs="仿宋_GB2312"/>
                <w:b/>
                <w:color w:val="000000"/>
                <w:sz w:val="24"/>
              </w:rPr>
            </w:pPr>
            <w:r>
              <w:rPr>
                <w:rFonts w:hint="eastAsia" w:ascii="仿宋" w:hAnsi="仿宋" w:eastAsia="仿宋" w:cs="仿宋"/>
                <w:b w:val="0"/>
                <w:bCs/>
                <w:i w:val="0"/>
                <w:caps w:val="0"/>
                <w:color w:val="333333"/>
                <w:spacing w:val="0"/>
                <w:sz w:val="24"/>
                <w:szCs w:val="24"/>
                <w:lang w:eastAsia="zh-CN"/>
              </w:rPr>
              <w:t>202</w:t>
            </w:r>
            <w:r>
              <w:rPr>
                <w:rFonts w:hint="eastAsia" w:ascii="仿宋" w:hAnsi="仿宋" w:eastAsia="仿宋" w:cs="仿宋"/>
                <w:b w:val="0"/>
                <w:bCs/>
                <w:i w:val="0"/>
                <w:caps w:val="0"/>
                <w:color w:val="333333"/>
                <w:spacing w:val="0"/>
                <w:sz w:val="24"/>
                <w:szCs w:val="24"/>
                <w:lang w:val="en-US" w:eastAsia="zh-CN"/>
              </w:rPr>
              <w:t>4</w:t>
            </w:r>
            <w:r>
              <w:rPr>
                <w:rFonts w:hint="eastAsia" w:ascii="仿宋" w:hAnsi="仿宋" w:eastAsia="仿宋" w:cs="仿宋"/>
                <w:b w:val="0"/>
                <w:bCs/>
                <w:i w:val="0"/>
                <w:caps w:val="0"/>
                <w:color w:val="333333"/>
                <w:spacing w:val="0"/>
                <w:sz w:val="24"/>
                <w:szCs w:val="24"/>
              </w:rPr>
              <w:t>.1-12月</w:t>
            </w:r>
          </w:p>
        </w:tc>
      </w:tr>
      <w:tr w14:paraId="2682C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gridSpan w:val="2"/>
            <w:vMerge w:val="continue"/>
            <w:noWrap w:val="0"/>
            <w:vAlign w:val="center"/>
          </w:tcPr>
          <w:p w14:paraId="3300E383">
            <w:pPr>
              <w:spacing w:line="400" w:lineRule="exact"/>
              <w:rPr>
                <w:rFonts w:hint="eastAsia" w:ascii="仿宋_GB2312" w:hAnsi="仿宋_GB2312" w:eastAsia="仿宋_GB2312" w:cs="仿宋_GB2312"/>
                <w:sz w:val="24"/>
              </w:rPr>
            </w:pPr>
          </w:p>
        </w:tc>
        <w:tc>
          <w:tcPr>
            <w:tcW w:w="1549" w:type="dxa"/>
            <w:gridSpan w:val="3"/>
            <w:vMerge w:val="continue"/>
            <w:noWrap w:val="0"/>
            <w:vAlign w:val="center"/>
          </w:tcPr>
          <w:p w14:paraId="0AE49ACB">
            <w:pPr>
              <w:autoSpaceDN w:val="0"/>
              <w:spacing w:line="400" w:lineRule="exact"/>
              <w:rPr>
                <w:rFonts w:hint="eastAsia" w:ascii="仿宋_GB2312" w:hAnsi="仿宋_GB2312" w:eastAsia="仿宋_GB2312" w:cs="仿宋_GB2312"/>
                <w:sz w:val="24"/>
              </w:rPr>
            </w:pPr>
          </w:p>
        </w:tc>
        <w:tc>
          <w:tcPr>
            <w:tcW w:w="1417" w:type="dxa"/>
            <w:gridSpan w:val="2"/>
            <w:vMerge w:val="restart"/>
            <w:noWrap w:val="0"/>
            <w:vAlign w:val="center"/>
          </w:tcPr>
          <w:p w14:paraId="442C00B1">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5"/>
            <w:noWrap w:val="0"/>
            <w:vAlign w:val="center"/>
          </w:tcPr>
          <w:p w14:paraId="1D72168E">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 w:hAnsi="仿宋" w:eastAsia="仿宋" w:cs="仿宋"/>
                <w:i w:val="0"/>
                <w:caps w:val="0"/>
                <w:color w:val="333333"/>
                <w:spacing w:val="0"/>
                <w:sz w:val="24"/>
                <w:szCs w:val="24"/>
              </w:rPr>
              <w:t>城区</w:t>
            </w:r>
            <w:r>
              <w:rPr>
                <w:rFonts w:hint="eastAsia" w:ascii="仿宋" w:hAnsi="仿宋" w:eastAsia="仿宋" w:cs="仿宋"/>
                <w:i w:val="0"/>
                <w:caps w:val="0"/>
                <w:color w:val="333333"/>
                <w:spacing w:val="0"/>
                <w:sz w:val="24"/>
                <w:szCs w:val="24"/>
                <w:lang w:eastAsia="zh-CN"/>
              </w:rPr>
              <w:t>小公园、游园、驿站、苗圃园</w:t>
            </w:r>
            <w:r>
              <w:rPr>
                <w:rFonts w:hint="eastAsia" w:ascii="仿宋" w:hAnsi="仿宋" w:eastAsia="仿宋" w:cs="仿宋"/>
                <w:i w:val="0"/>
                <w:caps w:val="0"/>
                <w:color w:val="333333"/>
                <w:spacing w:val="0"/>
                <w:sz w:val="24"/>
                <w:szCs w:val="24"/>
              </w:rPr>
              <w:t>实行精细化养护</w:t>
            </w:r>
            <w:r>
              <w:rPr>
                <w:rFonts w:hint="eastAsia" w:ascii="仿宋" w:hAnsi="仿宋" w:eastAsia="仿宋" w:cs="仿宋"/>
                <w:i w:val="0"/>
                <w:caps w:val="0"/>
                <w:color w:val="333333"/>
                <w:spacing w:val="0"/>
                <w:sz w:val="24"/>
                <w:szCs w:val="24"/>
                <w:lang w:eastAsia="zh-CN"/>
              </w:rPr>
              <w:t>，景观灯亮维护。</w:t>
            </w:r>
          </w:p>
        </w:tc>
        <w:tc>
          <w:tcPr>
            <w:tcW w:w="2571" w:type="dxa"/>
            <w:gridSpan w:val="6"/>
            <w:noWrap w:val="0"/>
            <w:vAlign w:val="center"/>
          </w:tcPr>
          <w:p w14:paraId="2FB8AB34">
            <w:pPr>
              <w:autoSpaceDN w:val="0"/>
              <w:spacing w:line="400" w:lineRule="exact"/>
              <w:jc w:val="both"/>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val="en-US" w:eastAsia="zh-CN"/>
              </w:rPr>
              <w:t>财政预算安排126万元。</w:t>
            </w:r>
          </w:p>
        </w:tc>
      </w:tr>
      <w:tr w14:paraId="08605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gridSpan w:val="2"/>
            <w:vMerge w:val="continue"/>
            <w:noWrap w:val="0"/>
            <w:vAlign w:val="center"/>
          </w:tcPr>
          <w:p w14:paraId="6952867E">
            <w:pPr>
              <w:spacing w:line="400" w:lineRule="exact"/>
              <w:rPr>
                <w:rFonts w:hint="eastAsia" w:ascii="仿宋_GB2312" w:hAnsi="仿宋_GB2312" w:eastAsia="仿宋_GB2312" w:cs="仿宋_GB2312"/>
                <w:sz w:val="24"/>
              </w:rPr>
            </w:pPr>
          </w:p>
        </w:tc>
        <w:tc>
          <w:tcPr>
            <w:tcW w:w="1549" w:type="dxa"/>
            <w:gridSpan w:val="3"/>
            <w:vMerge w:val="continue"/>
            <w:noWrap w:val="0"/>
            <w:vAlign w:val="center"/>
          </w:tcPr>
          <w:p w14:paraId="02760492">
            <w:pPr>
              <w:autoSpaceDN w:val="0"/>
              <w:spacing w:line="400" w:lineRule="exact"/>
              <w:rPr>
                <w:rFonts w:hint="eastAsia" w:ascii="仿宋_GB2312" w:hAnsi="仿宋_GB2312" w:eastAsia="仿宋_GB2312" w:cs="仿宋_GB2312"/>
                <w:sz w:val="24"/>
              </w:rPr>
            </w:pPr>
          </w:p>
        </w:tc>
        <w:tc>
          <w:tcPr>
            <w:tcW w:w="1417" w:type="dxa"/>
            <w:gridSpan w:val="2"/>
            <w:vMerge w:val="continue"/>
            <w:noWrap w:val="0"/>
            <w:vAlign w:val="center"/>
          </w:tcPr>
          <w:p w14:paraId="5D5B6DEB">
            <w:pPr>
              <w:autoSpaceDN w:val="0"/>
              <w:spacing w:line="400" w:lineRule="exact"/>
              <w:jc w:val="center"/>
              <w:textAlignment w:val="center"/>
              <w:rPr>
                <w:rFonts w:hint="eastAsia" w:ascii="仿宋_GB2312" w:hAnsi="仿宋_GB2312" w:eastAsia="仿宋_GB2312" w:cs="仿宋_GB2312"/>
                <w:color w:val="000000"/>
                <w:sz w:val="24"/>
              </w:rPr>
            </w:pPr>
          </w:p>
        </w:tc>
        <w:tc>
          <w:tcPr>
            <w:tcW w:w="2709" w:type="dxa"/>
            <w:gridSpan w:val="5"/>
            <w:noWrap w:val="0"/>
            <w:vAlign w:val="center"/>
          </w:tcPr>
          <w:p w14:paraId="6D2BA64D">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 w:hAnsi="仿宋" w:eastAsia="仿宋" w:cs="仿宋"/>
                <w:i w:val="0"/>
                <w:caps w:val="0"/>
                <w:color w:val="333333"/>
                <w:spacing w:val="0"/>
                <w:sz w:val="24"/>
                <w:szCs w:val="24"/>
                <w:shd w:val="clear" w:color="auto" w:fill="FFFFFF"/>
                <w:lang w:val="en-US" w:eastAsia="zh-CN"/>
              </w:rPr>
              <w:t>长盛路路灯喷雾系统设备运行。</w:t>
            </w:r>
          </w:p>
        </w:tc>
        <w:tc>
          <w:tcPr>
            <w:tcW w:w="2571" w:type="dxa"/>
            <w:gridSpan w:val="6"/>
            <w:noWrap w:val="0"/>
            <w:vAlign w:val="center"/>
          </w:tcPr>
          <w:p w14:paraId="6848905D">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按一事一议财政批准项目预算金额开支。</w:t>
            </w:r>
          </w:p>
        </w:tc>
      </w:tr>
      <w:tr w14:paraId="28409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gridSpan w:val="2"/>
            <w:vMerge w:val="continue"/>
            <w:noWrap w:val="0"/>
            <w:vAlign w:val="center"/>
          </w:tcPr>
          <w:p w14:paraId="570D8E97">
            <w:pPr>
              <w:spacing w:line="400" w:lineRule="exact"/>
              <w:rPr>
                <w:rFonts w:hint="eastAsia" w:ascii="仿宋_GB2312" w:hAnsi="仿宋_GB2312" w:eastAsia="仿宋_GB2312" w:cs="仿宋_GB2312"/>
                <w:sz w:val="24"/>
              </w:rPr>
            </w:pPr>
          </w:p>
        </w:tc>
        <w:tc>
          <w:tcPr>
            <w:tcW w:w="1549" w:type="dxa"/>
            <w:gridSpan w:val="3"/>
            <w:vMerge w:val="continue"/>
            <w:noWrap w:val="0"/>
            <w:vAlign w:val="center"/>
          </w:tcPr>
          <w:p w14:paraId="4A62FD52">
            <w:pPr>
              <w:autoSpaceDN w:val="0"/>
              <w:spacing w:line="400" w:lineRule="exact"/>
              <w:rPr>
                <w:rFonts w:hint="eastAsia" w:ascii="仿宋_GB2312" w:hAnsi="仿宋_GB2312" w:eastAsia="仿宋_GB2312" w:cs="仿宋_GB2312"/>
                <w:sz w:val="24"/>
              </w:rPr>
            </w:pPr>
          </w:p>
        </w:tc>
        <w:tc>
          <w:tcPr>
            <w:tcW w:w="1417" w:type="dxa"/>
            <w:gridSpan w:val="2"/>
            <w:vMerge w:val="continue"/>
            <w:noWrap w:val="0"/>
            <w:vAlign w:val="center"/>
          </w:tcPr>
          <w:p w14:paraId="39494DFE">
            <w:pPr>
              <w:autoSpaceDN w:val="0"/>
              <w:spacing w:line="400" w:lineRule="exact"/>
              <w:jc w:val="center"/>
              <w:textAlignment w:val="center"/>
              <w:rPr>
                <w:rFonts w:hint="eastAsia" w:ascii="仿宋_GB2312" w:hAnsi="仿宋_GB2312" w:eastAsia="仿宋_GB2312" w:cs="仿宋_GB2312"/>
                <w:sz w:val="24"/>
              </w:rPr>
            </w:pPr>
          </w:p>
        </w:tc>
        <w:tc>
          <w:tcPr>
            <w:tcW w:w="2709" w:type="dxa"/>
            <w:gridSpan w:val="5"/>
            <w:noWrap w:val="0"/>
            <w:vAlign w:val="center"/>
          </w:tcPr>
          <w:p w14:paraId="2896841D">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3：春节花坛摆放</w:t>
            </w:r>
          </w:p>
        </w:tc>
        <w:tc>
          <w:tcPr>
            <w:tcW w:w="2571" w:type="dxa"/>
            <w:gridSpan w:val="6"/>
            <w:noWrap w:val="0"/>
            <w:vAlign w:val="center"/>
          </w:tcPr>
          <w:p w14:paraId="50FBAACE">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按一事一议财政批准项目预算金额开支。</w:t>
            </w:r>
          </w:p>
        </w:tc>
      </w:tr>
      <w:tr w14:paraId="24C89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gridSpan w:val="2"/>
            <w:vMerge w:val="continue"/>
            <w:noWrap w:val="0"/>
            <w:vAlign w:val="center"/>
          </w:tcPr>
          <w:p w14:paraId="65B2D172">
            <w:pPr>
              <w:spacing w:line="400" w:lineRule="exact"/>
              <w:rPr>
                <w:rFonts w:hint="eastAsia" w:ascii="仿宋_GB2312" w:hAnsi="仿宋_GB2312" w:eastAsia="仿宋_GB2312" w:cs="仿宋_GB2312"/>
                <w:sz w:val="24"/>
              </w:rPr>
            </w:pPr>
          </w:p>
        </w:tc>
        <w:tc>
          <w:tcPr>
            <w:tcW w:w="1549" w:type="dxa"/>
            <w:gridSpan w:val="3"/>
            <w:vMerge w:val="restart"/>
            <w:noWrap w:val="0"/>
            <w:vAlign w:val="center"/>
          </w:tcPr>
          <w:p w14:paraId="71A98F14">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14:paraId="3247B290">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14:paraId="351379E3">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5"/>
            <w:noWrap w:val="0"/>
            <w:vAlign w:val="center"/>
          </w:tcPr>
          <w:p w14:paraId="2CEB2D84">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通过</w:t>
            </w:r>
            <w:r>
              <w:rPr>
                <w:rFonts w:hint="eastAsia" w:ascii="仿宋" w:hAnsi="仿宋" w:eastAsia="仿宋" w:cs="仿宋"/>
                <w:color w:val="555555"/>
                <w:sz w:val="24"/>
                <w:szCs w:val="24"/>
                <w:shd w:val="clear" w:color="auto" w:fill="FFFFFF"/>
              </w:rPr>
              <w:t>城区内公共绿地（含工程附属配套绿化工程）、生产绿地、主题公园建设的批后管理和监督检查工作</w:t>
            </w:r>
            <w:r>
              <w:rPr>
                <w:rFonts w:hint="eastAsia" w:ascii="仿宋" w:hAnsi="仿宋" w:eastAsia="仿宋" w:cs="仿宋"/>
                <w:color w:val="555555"/>
                <w:sz w:val="24"/>
                <w:szCs w:val="24"/>
                <w:shd w:val="clear" w:color="auto" w:fill="FFFFFF"/>
                <w:lang w:eastAsia="zh-CN"/>
              </w:rPr>
              <w:t>及</w:t>
            </w:r>
            <w:r>
              <w:rPr>
                <w:rFonts w:hint="eastAsia" w:ascii="仿宋" w:hAnsi="仿宋" w:eastAsia="仿宋" w:cs="仿宋"/>
                <w:color w:val="555555"/>
                <w:sz w:val="24"/>
                <w:szCs w:val="24"/>
                <w:shd w:val="clear" w:color="auto" w:fill="FFFFFF"/>
              </w:rPr>
              <w:t>对城区园林绿化、公园广场绿化的建设、养护和监督管理</w:t>
            </w:r>
            <w:r>
              <w:rPr>
                <w:rFonts w:hint="eastAsia" w:ascii="仿宋" w:hAnsi="仿宋" w:eastAsia="仿宋" w:cs="仿宋"/>
                <w:i w:val="0"/>
                <w:caps w:val="0"/>
                <w:color w:val="333333"/>
                <w:spacing w:val="0"/>
                <w:sz w:val="24"/>
                <w:szCs w:val="24"/>
                <w:lang w:eastAsia="zh-CN"/>
              </w:rPr>
              <w:t>。</w:t>
            </w:r>
            <w:r>
              <w:rPr>
                <w:rFonts w:hint="eastAsia" w:ascii="仿宋" w:hAnsi="仿宋" w:eastAsia="仿宋" w:cs="仿宋"/>
                <w:i w:val="0"/>
                <w:caps w:val="0"/>
                <w:color w:val="333333"/>
                <w:spacing w:val="0"/>
                <w:sz w:val="24"/>
                <w:szCs w:val="24"/>
              </w:rPr>
              <w:t>使公共绿地、游园、行道树、古桩树木及配套设施得到有效的维护管理</w:t>
            </w:r>
            <w:r>
              <w:rPr>
                <w:rFonts w:hint="eastAsia" w:ascii="仿宋" w:hAnsi="仿宋" w:eastAsia="仿宋" w:cs="仿宋"/>
                <w:i w:val="0"/>
                <w:caps w:val="0"/>
                <w:color w:val="333333"/>
                <w:spacing w:val="0"/>
                <w:sz w:val="24"/>
                <w:szCs w:val="24"/>
                <w:lang w:eastAsia="zh-CN"/>
              </w:rPr>
              <w:t>。</w:t>
            </w:r>
          </w:p>
        </w:tc>
        <w:tc>
          <w:tcPr>
            <w:tcW w:w="2571" w:type="dxa"/>
            <w:gridSpan w:val="6"/>
            <w:noWrap w:val="0"/>
            <w:vAlign w:val="center"/>
          </w:tcPr>
          <w:p w14:paraId="18A16776">
            <w:pPr>
              <w:autoSpaceDN w:val="0"/>
              <w:spacing w:line="40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社会效益好。</w:t>
            </w:r>
          </w:p>
        </w:tc>
      </w:tr>
      <w:tr w14:paraId="24913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gridSpan w:val="2"/>
            <w:vMerge w:val="continue"/>
            <w:noWrap w:val="0"/>
            <w:vAlign w:val="center"/>
          </w:tcPr>
          <w:p w14:paraId="7E7ACC53">
            <w:pPr>
              <w:spacing w:line="400" w:lineRule="exact"/>
              <w:rPr>
                <w:rFonts w:hint="eastAsia" w:ascii="仿宋_GB2312" w:hAnsi="仿宋_GB2312" w:eastAsia="仿宋_GB2312" w:cs="仿宋_GB2312"/>
                <w:sz w:val="24"/>
              </w:rPr>
            </w:pPr>
          </w:p>
        </w:tc>
        <w:tc>
          <w:tcPr>
            <w:tcW w:w="1549" w:type="dxa"/>
            <w:gridSpan w:val="3"/>
            <w:vMerge w:val="continue"/>
            <w:noWrap w:val="0"/>
            <w:vAlign w:val="center"/>
          </w:tcPr>
          <w:p w14:paraId="2F5E0ABE">
            <w:pPr>
              <w:autoSpaceDN w:val="0"/>
              <w:spacing w:line="400" w:lineRule="exact"/>
              <w:rPr>
                <w:rFonts w:hint="eastAsia" w:ascii="仿宋_GB2312" w:hAnsi="仿宋_GB2312" w:eastAsia="仿宋_GB2312" w:cs="仿宋_GB2312"/>
                <w:sz w:val="24"/>
              </w:rPr>
            </w:pPr>
          </w:p>
        </w:tc>
        <w:tc>
          <w:tcPr>
            <w:tcW w:w="1417" w:type="dxa"/>
            <w:gridSpan w:val="2"/>
            <w:noWrap w:val="0"/>
            <w:vAlign w:val="center"/>
          </w:tcPr>
          <w:p w14:paraId="73A2E5A0">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5"/>
            <w:noWrap w:val="0"/>
            <w:vAlign w:val="center"/>
          </w:tcPr>
          <w:p w14:paraId="2928947D">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无</w:t>
            </w:r>
          </w:p>
        </w:tc>
        <w:tc>
          <w:tcPr>
            <w:tcW w:w="2571" w:type="dxa"/>
            <w:gridSpan w:val="6"/>
            <w:noWrap w:val="0"/>
            <w:vAlign w:val="center"/>
          </w:tcPr>
          <w:p w14:paraId="0EB07768">
            <w:pPr>
              <w:autoSpaceDN w:val="0"/>
              <w:spacing w:line="400" w:lineRule="exact"/>
              <w:jc w:val="center"/>
              <w:textAlignment w:val="center"/>
              <w:rPr>
                <w:rFonts w:hint="eastAsia" w:ascii="仿宋_GB2312" w:hAnsi="仿宋_GB2312" w:eastAsia="仿宋_GB2312" w:cs="仿宋_GB2312"/>
                <w:b/>
                <w:color w:val="000000"/>
                <w:sz w:val="24"/>
              </w:rPr>
            </w:pPr>
          </w:p>
        </w:tc>
      </w:tr>
      <w:tr w14:paraId="7109F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gridSpan w:val="2"/>
            <w:vMerge w:val="continue"/>
            <w:noWrap w:val="0"/>
            <w:vAlign w:val="center"/>
          </w:tcPr>
          <w:p w14:paraId="562218C5">
            <w:pPr>
              <w:spacing w:line="400" w:lineRule="exact"/>
              <w:rPr>
                <w:rFonts w:hint="eastAsia" w:ascii="仿宋_GB2312" w:hAnsi="仿宋_GB2312" w:eastAsia="仿宋_GB2312" w:cs="仿宋_GB2312"/>
                <w:sz w:val="24"/>
              </w:rPr>
            </w:pPr>
          </w:p>
        </w:tc>
        <w:tc>
          <w:tcPr>
            <w:tcW w:w="1549" w:type="dxa"/>
            <w:gridSpan w:val="3"/>
            <w:vMerge w:val="continue"/>
            <w:noWrap w:val="0"/>
            <w:vAlign w:val="center"/>
          </w:tcPr>
          <w:p w14:paraId="2BE606D5">
            <w:pPr>
              <w:autoSpaceDN w:val="0"/>
              <w:spacing w:line="400" w:lineRule="exact"/>
              <w:rPr>
                <w:rFonts w:hint="eastAsia" w:ascii="仿宋_GB2312" w:hAnsi="仿宋_GB2312" w:eastAsia="仿宋_GB2312" w:cs="仿宋_GB2312"/>
                <w:sz w:val="24"/>
              </w:rPr>
            </w:pPr>
          </w:p>
        </w:tc>
        <w:tc>
          <w:tcPr>
            <w:tcW w:w="1417" w:type="dxa"/>
            <w:gridSpan w:val="2"/>
            <w:noWrap w:val="0"/>
            <w:vAlign w:val="center"/>
          </w:tcPr>
          <w:p w14:paraId="551E2D2B">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5"/>
            <w:noWrap w:val="0"/>
            <w:vAlign w:val="center"/>
          </w:tcPr>
          <w:p w14:paraId="746D5B1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left"/>
              <w:rPr>
                <w:rFonts w:hint="eastAsia" w:ascii="仿宋" w:hAnsi="仿宋" w:eastAsia="仿宋" w:cs="仿宋"/>
              </w:rPr>
            </w:pPr>
            <w:r>
              <w:rPr>
                <w:rFonts w:hint="eastAsia" w:ascii="仿宋" w:hAnsi="仿宋" w:eastAsia="仿宋" w:cs="仿宋"/>
                <w:i w:val="0"/>
                <w:caps w:val="0"/>
                <w:color w:val="333333"/>
                <w:spacing w:val="0"/>
                <w:sz w:val="24"/>
                <w:szCs w:val="24"/>
              </w:rPr>
              <w:t>指标1：改善城区生态环境，</w:t>
            </w:r>
            <w:r>
              <w:rPr>
                <w:rFonts w:hint="eastAsia" w:ascii="仿宋" w:hAnsi="仿宋" w:eastAsia="仿宋" w:cs="仿宋"/>
                <w:i w:val="0"/>
                <w:caps w:val="0"/>
                <w:color w:val="333333"/>
                <w:spacing w:val="0"/>
                <w:sz w:val="24"/>
                <w:szCs w:val="24"/>
                <w:lang w:eastAsia="zh-CN"/>
              </w:rPr>
              <w:t>提高城市绿化率</w:t>
            </w:r>
            <w:r>
              <w:rPr>
                <w:rFonts w:hint="eastAsia" w:ascii="仿宋" w:hAnsi="仿宋" w:eastAsia="仿宋" w:cs="仿宋"/>
                <w:i w:val="0"/>
                <w:caps w:val="0"/>
                <w:color w:val="333333"/>
                <w:spacing w:val="0"/>
                <w:sz w:val="24"/>
                <w:szCs w:val="24"/>
              </w:rPr>
              <w:t>。</w:t>
            </w:r>
          </w:p>
          <w:p w14:paraId="2E51787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left"/>
              <w:rPr>
                <w:rFonts w:hint="eastAsia" w:ascii="仿宋_GB2312" w:hAnsi="仿宋_GB2312" w:eastAsia="仿宋_GB2312" w:cs="仿宋_GB2312"/>
                <w:color w:val="000000"/>
                <w:sz w:val="24"/>
              </w:rPr>
            </w:pPr>
          </w:p>
        </w:tc>
        <w:tc>
          <w:tcPr>
            <w:tcW w:w="2571" w:type="dxa"/>
            <w:gridSpan w:val="6"/>
            <w:noWrap w:val="0"/>
            <w:vAlign w:val="center"/>
          </w:tcPr>
          <w:p w14:paraId="1B7A2385">
            <w:pPr>
              <w:autoSpaceDN w:val="0"/>
              <w:spacing w:line="400" w:lineRule="exact"/>
              <w:jc w:val="left"/>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助推创省级园林城市复查验收，为创国家园林城市打下坚实基础。</w:t>
            </w:r>
          </w:p>
        </w:tc>
      </w:tr>
      <w:tr w14:paraId="6C9B3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gridSpan w:val="2"/>
            <w:vMerge w:val="continue"/>
            <w:noWrap w:val="0"/>
            <w:vAlign w:val="center"/>
          </w:tcPr>
          <w:p w14:paraId="5CAE0DB1">
            <w:pPr>
              <w:spacing w:line="400" w:lineRule="exact"/>
              <w:rPr>
                <w:rFonts w:hint="eastAsia" w:ascii="仿宋_GB2312" w:hAnsi="仿宋_GB2312" w:eastAsia="仿宋_GB2312" w:cs="仿宋_GB2312"/>
                <w:sz w:val="24"/>
              </w:rPr>
            </w:pPr>
          </w:p>
        </w:tc>
        <w:tc>
          <w:tcPr>
            <w:tcW w:w="1549" w:type="dxa"/>
            <w:gridSpan w:val="3"/>
            <w:vMerge w:val="continue"/>
            <w:noWrap w:val="0"/>
            <w:vAlign w:val="center"/>
          </w:tcPr>
          <w:p w14:paraId="679B45FB">
            <w:pPr>
              <w:autoSpaceDN w:val="0"/>
              <w:spacing w:line="400" w:lineRule="exact"/>
              <w:rPr>
                <w:rFonts w:hint="eastAsia" w:ascii="仿宋_GB2312" w:hAnsi="仿宋_GB2312" w:eastAsia="仿宋_GB2312" w:cs="仿宋_GB2312"/>
                <w:sz w:val="24"/>
              </w:rPr>
            </w:pPr>
          </w:p>
        </w:tc>
        <w:tc>
          <w:tcPr>
            <w:tcW w:w="1417" w:type="dxa"/>
            <w:gridSpan w:val="2"/>
            <w:noWrap w:val="0"/>
            <w:vAlign w:val="center"/>
          </w:tcPr>
          <w:p w14:paraId="11EF6E6B">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5"/>
            <w:noWrap w:val="0"/>
            <w:vAlign w:val="center"/>
          </w:tcPr>
          <w:p w14:paraId="210EB63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left"/>
              <w:rPr>
                <w:rFonts w:hint="eastAsia" w:ascii="仿宋" w:hAnsi="仿宋" w:eastAsia="仿宋" w:cs="仿宋"/>
              </w:rPr>
            </w:pPr>
            <w:r>
              <w:rPr>
                <w:rFonts w:hint="eastAsia" w:ascii="仿宋" w:hAnsi="仿宋" w:eastAsia="仿宋" w:cs="仿宋"/>
                <w:i w:val="0"/>
                <w:caps w:val="0"/>
                <w:color w:val="333333"/>
                <w:spacing w:val="0"/>
                <w:sz w:val="24"/>
                <w:szCs w:val="24"/>
              </w:rPr>
              <w:t>指标1：服务对象满意度</w:t>
            </w:r>
          </w:p>
          <w:p w14:paraId="450A530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left"/>
              <w:rPr>
                <w:rFonts w:hint="default" w:ascii="仿宋" w:hAnsi="仿宋" w:eastAsia="仿宋" w:cs="仿宋"/>
                <w:lang w:val="en-US" w:eastAsia="zh-CN"/>
              </w:rPr>
            </w:pPr>
            <w:r>
              <w:rPr>
                <w:rFonts w:hint="eastAsia" w:ascii="仿宋" w:hAnsi="仿宋" w:eastAsia="仿宋" w:cs="仿宋"/>
                <w:lang w:eastAsia="zh-CN"/>
              </w:rPr>
              <w:t>指标</w:t>
            </w:r>
            <w:r>
              <w:rPr>
                <w:rFonts w:hint="eastAsia" w:ascii="仿宋" w:hAnsi="仿宋" w:eastAsia="仿宋" w:cs="仿宋"/>
                <w:lang w:val="en-US" w:eastAsia="zh-CN"/>
              </w:rPr>
              <w:t>2：园林养护考评工作专项的社会公众和服务对象满意度。</w:t>
            </w:r>
          </w:p>
          <w:p w14:paraId="03AF374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left"/>
              <w:rPr>
                <w:rFonts w:hint="eastAsia" w:ascii="仿宋_GB2312" w:hAnsi="仿宋_GB2312" w:eastAsia="仿宋_GB2312" w:cs="仿宋_GB2312"/>
                <w:color w:val="000000"/>
                <w:sz w:val="24"/>
              </w:rPr>
            </w:pPr>
          </w:p>
        </w:tc>
        <w:tc>
          <w:tcPr>
            <w:tcW w:w="2571" w:type="dxa"/>
            <w:gridSpan w:val="6"/>
            <w:noWrap w:val="0"/>
            <w:vAlign w:val="center"/>
          </w:tcPr>
          <w:p w14:paraId="01D60782">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val="en-US" w:eastAsia="zh-CN"/>
              </w:rPr>
              <w:t>&gt;95%</w:t>
            </w:r>
          </w:p>
        </w:tc>
      </w:tr>
      <w:tr w14:paraId="0236D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2990" w:type="dxa"/>
            <w:gridSpan w:val="5"/>
            <w:noWrap w:val="0"/>
            <w:vAlign w:val="center"/>
          </w:tcPr>
          <w:p w14:paraId="303043E5">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697" w:type="dxa"/>
            <w:gridSpan w:val="13"/>
            <w:noWrap w:val="0"/>
            <w:vAlign w:val="center"/>
          </w:tcPr>
          <w:p w14:paraId="0B2E40CE">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r>
      <w:tr w14:paraId="16689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2990" w:type="dxa"/>
            <w:gridSpan w:val="5"/>
            <w:noWrap w:val="0"/>
            <w:vAlign w:val="center"/>
          </w:tcPr>
          <w:p w14:paraId="686E4DA6">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697" w:type="dxa"/>
            <w:gridSpan w:val="13"/>
            <w:noWrap w:val="0"/>
            <w:vAlign w:val="center"/>
          </w:tcPr>
          <w:p w14:paraId="780C5B4F">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优</w:t>
            </w:r>
          </w:p>
        </w:tc>
      </w:tr>
      <w:tr w14:paraId="39D09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trPr>
        <w:tc>
          <w:tcPr>
            <w:tcW w:w="9687" w:type="dxa"/>
            <w:gridSpan w:val="18"/>
            <w:noWrap w:val="0"/>
            <w:vAlign w:val="center"/>
          </w:tcPr>
          <w:p w14:paraId="3FF5407C">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黑体" w:hAnsi="黑体" w:eastAsia="黑体" w:cs="黑体"/>
                <w:b/>
                <w:color w:val="000000"/>
                <w:sz w:val="28"/>
                <w:szCs w:val="28"/>
              </w:rPr>
              <w:t>四、评价人员</w:t>
            </w:r>
          </w:p>
        </w:tc>
      </w:tr>
      <w:tr w14:paraId="6B549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918" w:type="dxa"/>
            <w:gridSpan w:val="3"/>
            <w:noWrap w:val="0"/>
            <w:vAlign w:val="center"/>
          </w:tcPr>
          <w:p w14:paraId="479CBD1D">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799" w:type="dxa"/>
            <w:gridSpan w:val="6"/>
            <w:noWrap w:val="0"/>
            <w:vAlign w:val="center"/>
          </w:tcPr>
          <w:p w14:paraId="55EDC232">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2799" w:type="dxa"/>
            <w:gridSpan w:val="6"/>
            <w:noWrap w:val="0"/>
            <w:vAlign w:val="center"/>
          </w:tcPr>
          <w:p w14:paraId="2383B612">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1171" w:type="dxa"/>
            <w:gridSpan w:val="3"/>
            <w:noWrap w:val="0"/>
            <w:vAlign w:val="center"/>
          </w:tcPr>
          <w:p w14:paraId="6DDA369E">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14:paraId="59EEE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trPr>
        <w:tc>
          <w:tcPr>
            <w:tcW w:w="1918" w:type="dxa"/>
            <w:gridSpan w:val="3"/>
            <w:noWrap w:val="0"/>
            <w:vAlign w:val="center"/>
          </w:tcPr>
          <w:p w14:paraId="2FEE90DF">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李  京</w:t>
            </w:r>
          </w:p>
        </w:tc>
        <w:tc>
          <w:tcPr>
            <w:tcW w:w="3799" w:type="dxa"/>
            <w:gridSpan w:val="6"/>
            <w:noWrap w:val="0"/>
            <w:vAlign w:val="center"/>
          </w:tcPr>
          <w:p w14:paraId="07C6874E">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副主任</w:t>
            </w:r>
          </w:p>
        </w:tc>
        <w:tc>
          <w:tcPr>
            <w:tcW w:w="2799" w:type="dxa"/>
            <w:gridSpan w:val="6"/>
            <w:noWrap w:val="0"/>
            <w:vAlign w:val="center"/>
          </w:tcPr>
          <w:p w14:paraId="336C8EA5">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临湘市园林绿化事务中心</w:t>
            </w:r>
          </w:p>
        </w:tc>
        <w:tc>
          <w:tcPr>
            <w:tcW w:w="1171" w:type="dxa"/>
            <w:gridSpan w:val="3"/>
            <w:noWrap w:val="0"/>
            <w:vAlign w:val="center"/>
          </w:tcPr>
          <w:p w14:paraId="7CD251FF">
            <w:pPr>
              <w:autoSpaceDN w:val="0"/>
              <w:spacing w:line="400" w:lineRule="exact"/>
              <w:jc w:val="center"/>
              <w:textAlignment w:val="center"/>
              <w:rPr>
                <w:rFonts w:hint="eastAsia" w:ascii="仿宋_GB2312" w:hAnsi="仿宋_GB2312" w:eastAsia="仿宋_GB2312" w:cs="仿宋_GB2312"/>
                <w:color w:val="000000"/>
                <w:sz w:val="24"/>
              </w:rPr>
            </w:pPr>
          </w:p>
        </w:tc>
      </w:tr>
      <w:tr w14:paraId="6A520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trPr>
        <w:tc>
          <w:tcPr>
            <w:tcW w:w="1918" w:type="dxa"/>
            <w:gridSpan w:val="3"/>
            <w:noWrap w:val="0"/>
            <w:vAlign w:val="center"/>
          </w:tcPr>
          <w:p w14:paraId="55153C57">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向吉文</w:t>
            </w:r>
          </w:p>
        </w:tc>
        <w:tc>
          <w:tcPr>
            <w:tcW w:w="3799" w:type="dxa"/>
            <w:gridSpan w:val="6"/>
            <w:noWrap w:val="0"/>
            <w:vAlign w:val="center"/>
          </w:tcPr>
          <w:p w14:paraId="4929DCF2">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副主任</w:t>
            </w:r>
          </w:p>
        </w:tc>
        <w:tc>
          <w:tcPr>
            <w:tcW w:w="2799" w:type="dxa"/>
            <w:gridSpan w:val="6"/>
            <w:noWrap w:val="0"/>
            <w:vAlign w:val="center"/>
          </w:tcPr>
          <w:p w14:paraId="70DEE26D">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临湘市园林绿化事务中心</w:t>
            </w:r>
          </w:p>
        </w:tc>
        <w:tc>
          <w:tcPr>
            <w:tcW w:w="1171" w:type="dxa"/>
            <w:gridSpan w:val="3"/>
            <w:noWrap w:val="0"/>
            <w:vAlign w:val="center"/>
          </w:tcPr>
          <w:p w14:paraId="01D98891">
            <w:pPr>
              <w:autoSpaceDN w:val="0"/>
              <w:spacing w:line="400" w:lineRule="exact"/>
              <w:jc w:val="center"/>
              <w:textAlignment w:val="center"/>
              <w:rPr>
                <w:rFonts w:hint="eastAsia" w:ascii="仿宋_GB2312" w:hAnsi="仿宋_GB2312" w:eastAsia="仿宋_GB2312" w:cs="仿宋_GB2312"/>
                <w:color w:val="000000"/>
                <w:sz w:val="24"/>
              </w:rPr>
            </w:pPr>
          </w:p>
        </w:tc>
      </w:tr>
      <w:tr w14:paraId="24551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trPr>
        <w:tc>
          <w:tcPr>
            <w:tcW w:w="1918" w:type="dxa"/>
            <w:gridSpan w:val="3"/>
            <w:noWrap w:val="0"/>
            <w:vAlign w:val="center"/>
          </w:tcPr>
          <w:p w14:paraId="2EC1A9D1">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李  洋</w:t>
            </w:r>
          </w:p>
        </w:tc>
        <w:tc>
          <w:tcPr>
            <w:tcW w:w="3799" w:type="dxa"/>
            <w:gridSpan w:val="6"/>
            <w:noWrap w:val="0"/>
            <w:vAlign w:val="center"/>
          </w:tcPr>
          <w:p w14:paraId="610A7059">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副主任</w:t>
            </w:r>
          </w:p>
        </w:tc>
        <w:tc>
          <w:tcPr>
            <w:tcW w:w="2799" w:type="dxa"/>
            <w:gridSpan w:val="6"/>
            <w:noWrap w:val="0"/>
            <w:vAlign w:val="center"/>
          </w:tcPr>
          <w:p w14:paraId="1A4260AE">
            <w:pPr>
              <w:autoSpaceDN w:val="0"/>
              <w:spacing w:line="400" w:lineRule="exact"/>
              <w:jc w:val="center"/>
              <w:textAlignment w:val="center"/>
              <w:rPr>
                <w:rFonts w:hint="eastAsia" w:ascii="仿宋_GB2312" w:hAnsi="仿宋_GB2312" w:eastAsia="仿宋_GB2312" w:cs="仿宋_GB2312"/>
                <w:b/>
                <w:bCs/>
                <w:color w:val="000000"/>
                <w:kern w:val="2"/>
                <w:sz w:val="24"/>
                <w:szCs w:val="24"/>
                <w:lang w:val="en-US" w:eastAsia="zh-CN" w:bidi="ar-SA"/>
              </w:rPr>
            </w:pPr>
            <w:r>
              <w:rPr>
                <w:rFonts w:hint="eastAsia" w:ascii="仿宋_GB2312" w:hAnsi="仿宋_GB2312" w:eastAsia="仿宋_GB2312" w:cs="仿宋_GB2312"/>
                <w:color w:val="000000"/>
                <w:sz w:val="24"/>
                <w:lang w:eastAsia="zh-CN"/>
              </w:rPr>
              <w:t>临湘市园林绿化事务中心</w:t>
            </w:r>
          </w:p>
        </w:tc>
        <w:tc>
          <w:tcPr>
            <w:tcW w:w="1171" w:type="dxa"/>
            <w:gridSpan w:val="3"/>
            <w:noWrap w:val="0"/>
            <w:vAlign w:val="center"/>
          </w:tcPr>
          <w:p w14:paraId="3A9FEC8B">
            <w:pPr>
              <w:autoSpaceDN w:val="0"/>
              <w:spacing w:line="400" w:lineRule="exact"/>
              <w:jc w:val="center"/>
              <w:textAlignment w:val="center"/>
              <w:rPr>
                <w:rFonts w:hint="eastAsia" w:ascii="仿宋_GB2312" w:hAnsi="仿宋_GB2312" w:eastAsia="仿宋_GB2312" w:cs="仿宋_GB2312"/>
                <w:color w:val="000000"/>
                <w:sz w:val="24"/>
              </w:rPr>
            </w:pPr>
          </w:p>
        </w:tc>
      </w:tr>
      <w:tr w14:paraId="664E9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327" w:hRule="atLeast"/>
        </w:trPr>
        <w:tc>
          <w:tcPr>
            <w:tcW w:w="9687" w:type="dxa"/>
            <w:gridSpan w:val="18"/>
            <w:noWrap w:val="0"/>
            <w:vAlign w:val="center"/>
          </w:tcPr>
          <w:p w14:paraId="6B859463">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14:paraId="5A360749">
            <w:pPr>
              <w:autoSpaceDN w:val="0"/>
              <w:spacing w:line="400" w:lineRule="exact"/>
              <w:jc w:val="left"/>
              <w:textAlignment w:val="center"/>
              <w:rPr>
                <w:rFonts w:hint="eastAsia" w:ascii="仿宋_GB2312" w:hAnsi="仿宋_GB2312" w:eastAsia="仿宋_GB2312" w:cs="仿宋_GB2312"/>
                <w:color w:val="000000"/>
                <w:sz w:val="24"/>
              </w:rPr>
            </w:pPr>
          </w:p>
          <w:p w14:paraId="5AD119BA">
            <w:pPr>
              <w:autoSpaceDN w:val="0"/>
              <w:spacing w:line="400" w:lineRule="exact"/>
              <w:jc w:val="left"/>
              <w:textAlignment w:val="center"/>
              <w:rPr>
                <w:rFonts w:hint="eastAsia" w:ascii="仿宋_GB2312" w:hAnsi="仿宋_GB2312" w:eastAsia="仿宋_GB2312" w:cs="仿宋_GB2312"/>
                <w:color w:val="000000"/>
                <w:sz w:val="24"/>
              </w:rPr>
            </w:pPr>
          </w:p>
          <w:p w14:paraId="5C400941">
            <w:pPr>
              <w:autoSpaceDN w:val="0"/>
              <w:spacing w:line="400" w:lineRule="exact"/>
              <w:jc w:val="left"/>
              <w:textAlignment w:val="center"/>
              <w:rPr>
                <w:rFonts w:hint="eastAsia" w:ascii="仿宋_GB2312" w:hAnsi="仿宋_GB2312" w:eastAsia="仿宋_GB2312" w:cs="仿宋_GB2312"/>
                <w:color w:val="000000"/>
                <w:sz w:val="24"/>
              </w:rPr>
            </w:pPr>
          </w:p>
          <w:p w14:paraId="42D3A107">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05D34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84" w:hRule="atLeast"/>
        </w:trPr>
        <w:tc>
          <w:tcPr>
            <w:tcW w:w="9687" w:type="dxa"/>
            <w:gridSpan w:val="18"/>
            <w:noWrap w:val="0"/>
            <w:vAlign w:val="center"/>
          </w:tcPr>
          <w:p w14:paraId="1637F552">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14:paraId="4927FE09">
            <w:pPr>
              <w:autoSpaceDN w:val="0"/>
              <w:spacing w:line="400" w:lineRule="exact"/>
              <w:jc w:val="left"/>
              <w:textAlignment w:val="center"/>
              <w:rPr>
                <w:rFonts w:hint="eastAsia" w:ascii="仿宋_GB2312" w:hAnsi="仿宋_GB2312" w:eastAsia="仿宋_GB2312" w:cs="仿宋_GB2312"/>
                <w:color w:val="000000"/>
                <w:sz w:val="24"/>
              </w:rPr>
            </w:pPr>
          </w:p>
          <w:p w14:paraId="5CECE8DD">
            <w:pPr>
              <w:autoSpaceDN w:val="0"/>
              <w:spacing w:line="400" w:lineRule="exact"/>
              <w:jc w:val="left"/>
              <w:textAlignment w:val="center"/>
              <w:rPr>
                <w:rFonts w:hint="eastAsia" w:ascii="仿宋_GB2312" w:hAnsi="仿宋_GB2312" w:eastAsia="仿宋_GB2312" w:cs="仿宋_GB2312"/>
                <w:color w:val="000000"/>
                <w:sz w:val="24"/>
              </w:rPr>
            </w:pPr>
          </w:p>
          <w:p w14:paraId="7F667437">
            <w:pPr>
              <w:autoSpaceDN w:val="0"/>
              <w:spacing w:line="400" w:lineRule="exact"/>
              <w:jc w:val="left"/>
              <w:textAlignment w:val="center"/>
              <w:rPr>
                <w:rFonts w:hint="eastAsia" w:ascii="仿宋_GB2312" w:hAnsi="仿宋_GB2312" w:eastAsia="仿宋_GB2312" w:cs="仿宋_GB2312"/>
                <w:color w:val="000000"/>
                <w:sz w:val="24"/>
              </w:rPr>
            </w:pPr>
          </w:p>
          <w:p w14:paraId="4F9A0C0E">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14:paraId="39056D5A">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762B7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66" w:hRule="atLeast"/>
        </w:trPr>
        <w:tc>
          <w:tcPr>
            <w:tcW w:w="9687" w:type="dxa"/>
            <w:gridSpan w:val="18"/>
            <w:noWrap w:val="0"/>
            <w:vAlign w:val="center"/>
          </w:tcPr>
          <w:p w14:paraId="7507AFDB">
            <w:pPr>
              <w:spacing w:line="440" w:lineRule="exact"/>
              <w:rPr>
                <w:rFonts w:hint="eastAsia" w:eastAsia="仿宋_GB2312"/>
                <w:sz w:val="24"/>
              </w:rPr>
            </w:pPr>
            <w:r>
              <w:rPr>
                <w:rFonts w:hint="eastAsia" w:eastAsia="仿宋_GB2312"/>
                <w:sz w:val="24"/>
              </w:rPr>
              <w:t>财政部门归口业务科室意见：</w:t>
            </w:r>
          </w:p>
          <w:p w14:paraId="0FC62E85">
            <w:pPr>
              <w:spacing w:line="440" w:lineRule="exact"/>
              <w:rPr>
                <w:rFonts w:hint="eastAsia" w:eastAsia="仿宋_GB2312"/>
                <w:sz w:val="24"/>
              </w:rPr>
            </w:pPr>
          </w:p>
          <w:p w14:paraId="52FF172B">
            <w:pPr>
              <w:spacing w:line="440" w:lineRule="exact"/>
              <w:rPr>
                <w:rFonts w:hint="eastAsia" w:eastAsia="仿宋_GB2312"/>
                <w:sz w:val="24"/>
              </w:rPr>
            </w:pPr>
          </w:p>
          <w:p w14:paraId="2A2CC1E3">
            <w:pPr>
              <w:spacing w:line="440" w:lineRule="exact"/>
              <w:rPr>
                <w:rFonts w:hint="eastAsia" w:eastAsia="仿宋_GB2312"/>
                <w:sz w:val="24"/>
              </w:rPr>
            </w:pPr>
          </w:p>
          <w:p w14:paraId="156F07DF">
            <w:pPr>
              <w:spacing w:line="440" w:lineRule="exact"/>
              <w:rPr>
                <w:rFonts w:hint="eastAsia" w:eastAsia="仿宋_GB2312"/>
                <w:sz w:val="24"/>
              </w:rPr>
            </w:pPr>
            <w:r>
              <w:rPr>
                <w:rFonts w:hint="eastAsia" w:eastAsia="仿宋_GB2312"/>
                <w:sz w:val="24"/>
              </w:rPr>
              <w:t xml:space="preserve">                                  财政部门归口业务科室负责人（签章）：</w:t>
            </w:r>
          </w:p>
          <w:p w14:paraId="3E0707E5">
            <w:pPr>
              <w:autoSpaceDN w:val="0"/>
              <w:spacing w:line="40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14:paraId="60198392">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val="en-US" w:eastAsia="zh-CN"/>
        </w:rPr>
        <w:t>陈素惠</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13974088537</w:t>
      </w:r>
    </w:p>
    <w:p w14:paraId="10F09ED5">
      <w:pPr>
        <w:spacing w:line="348" w:lineRule="auto"/>
        <w:jc w:val="center"/>
        <w:rPr>
          <w:rFonts w:hint="eastAsia" w:eastAsia="方正小标宋简体"/>
          <w:bCs/>
          <w:sz w:val="44"/>
          <w:szCs w:val="44"/>
        </w:rPr>
      </w:pPr>
    </w:p>
    <w:p w14:paraId="147C86A7">
      <w:pPr>
        <w:jc w:val="center"/>
        <w:rPr>
          <w:rFonts w:hint="eastAsia" w:ascii="黑体" w:hAnsi="黑体" w:eastAsia="黑体" w:cs="黑体"/>
          <w:b/>
          <w:bCs/>
          <w:sz w:val="28"/>
          <w:szCs w:val="28"/>
        </w:rPr>
      </w:pPr>
    </w:p>
    <w:p w14:paraId="6FE4033D">
      <w:pPr>
        <w:jc w:val="center"/>
        <w:rPr>
          <w:rFonts w:hint="eastAsia" w:ascii="黑体" w:hAnsi="黑体" w:eastAsia="黑体" w:cs="黑体"/>
          <w:b/>
          <w:bCs/>
          <w:sz w:val="28"/>
          <w:szCs w:val="28"/>
        </w:rPr>
      </w:pPr>
    </w:p>
    <w:p w14:paraId="4156468D">
      <w:pPr>
        <w:jc w:val="center"/>
        <w:rPr>
          <w:rFonts w:hint="eastAsia" w:ascii="黑体" w:hAnsi="黑体" w:eastAsia="黑体" w:cs="黑体"/>
          <w:b/>
          <w:bCs/>
          <w:sz w:val="28"/>
          <w:szCs w:val="28"/>
        </w:rPr>
      </w:pPr>
    </w:p>
    <w:p w14:paraId="7FD8F65B">
      <w:pPr>
        <w:jc w:val="center"/>
        <w:rPr>
          <w:rFonts w:hint="eastAsia" w:ascii="黑体" w:hAnsi="黑体" w:eastAsia="黑体" w:cs="黑体"/>
          <w:b/>
          <w:bCs/>
          <w:sz w:val="28"/>
          <w:szCs w:val="28"/>
        </w:rPr>
      </w:pPr>
    </w:p>
    <w:p w14:paraId="7717588B">
      <w:pPr>
        <w:jc w:val="center"/>
        <w:rPr>
          <w:rFonts w:hint="eastAsia" w:ascii="黑体" w:hAnsi="黑体" w:eastAsia="黑体" w:cs="黑体"/>
          <w:b/>
          <w:bCs/>
          <w:sz w:val="28"/>
          <w:szCs w:val="28"/>
        </w:rPr>
      </w:pPr>
    </w:p>
    <w:p w14:paraId="5B76012E">
      <w:pPr>
        <w:jc w:val="center"/>
        <w:rPr>
          <w:rFonts w:hint="eastAsia" w:ascii="黑体" w:hAnsi="黑体" w:eastAsia="黑体" w:cs="黑体"/>
          <w:b/>
          <w:bCs/>
          <w:sz w:val="28"/>
          <w:szCs w:val="28"/>
        </w:rPr>
      </w:pPr>
    </w:p>
    <w:p w14:paraId="6AAA678C">
      <w:pPr>
        <w:jc w:val="center"/>
        <w:rPr>
          <w:rFonts w:hint="eastAsia" w:ascii="黑体" w:hAnsi="黑体" w:eastAsia="黑体" w:cs="黑体"/>
          <w:b/>
          <w:bCs/>
          <w:sz w:val="28"/>
          <w:szCs w:val="28"/>
        </w:rPr>
      </w:pPr>
    </w:p>
    <w:p w14:paraId="4D1AE302">
      <w:pPr>
        <w:jc w:val="center"/>
        <w:rPr>
          <w:rFonts w:hint="eastAsia" w:ascii="黑体" w:hAnsi="黑体" w:eastAsia="黑体" w:cs="黑体"/>
          <w:b/>
          <w:bCs/>
          <w:sz w:val="28"/>
          <w:szCs w:val="28"/>
        </w:rPr>
      </w:pPr>
      <w:r>
        <w:rPr>
          <w:rFonts w:hint="eastAsia" w:ascii="黑体" w:hAnsi="黑体" w:eastAsia="黑体" w:cs="黑体"/>
          <w:b/>
          <w:bCs/>
          <w:sz w:val="28"/>
          <w:szCs w:val="28"/>
        </w:rPr>
        <w:t>五、评价报告综述（文字部分）</w:t>
      </w:r>
    </w:p>
    <w:p w14:paraId="77DBEE87">
      <w:pPr>
        <w:spacing w:line="440" w:lineRule="exact"/>
        <w:ind w:firstLine="640" w:firstLineChars="200"/>
        <w:rPr>
          <w:rFonts w:hint="eastAsia" w:eastAsia="仿宋_GB2312"/>
          <w:sz w:val="32"/>
          <w:szCs w:val="32"/>
        </w:rPr>
      </w:pPr>
    </w:p>
    <w:p w14:paraId="33A72F53">
      <w:pPr>
        <w:keepNext/>
        <w:keepLines/>
        <w:spacing w:line="580" w:lineRule="exact"/>
        <w:ind w:firstLine="640"/>
        <w:rPr>
          <w:rFonts w:hint="default" w:eastAsia="Times New Roman"/>
          <w:color w:val="auto"/>
          <w:sz w:val="28"/>
          <w:szCs w:val="28"/>
          <w:highlight w:val="white"/>
          <w:lang w:val="en-US"/>
        </w:rPr>
      </w:pPr>
      <w:r>
        <w:rPr>
          <w:rFonts w:hint="eastAsia" w:ascii="黑体" w:hAnsi="黑体" w:eastAsia="黑体"/>
          <w:color w:val="auto"/>
          <w:sz w:val="28"/>
          <w:szCs w:val="28"/>
          <w:highlight w:val="white"/>
          <w:lang w:val="zh-CN"/>
        </w:rPr>
        <w:t>一、部门</w:t>
      </w:r>
      <w:r>
        <w:rPr>
          <w:rFonts w:hint="eastAsia" w:ascii="黑体" w:hAnsi="黑体" w:eastAsia="黑体"/>
          <w:color w:val="auto"/>
          <w:sz w:val="28"/>
          <w:szCs w:val="28"/>
          <w:highlight w:val="white"/>
          <w:lang w:val="en-US"/>
        </w:rPr>
        <w:t>概况</w:t>
      </w:r>
    </w:p>
    <w:p w14:paraId="29FBD069">
      <w:pPr>
        <w:keepNext/>
        <w:keepLines/>
        <w:spacing w:line="560" w:lineRule="exact"/>
        <w:ind w:firstLine="640"/>
        <w:rPr>
          <w:rFonts w:hint="eastAsia" w:ascii="宋体" w:hAnsi="宋体" w:eastAsia="宋体"/>
          <w:color w:val="auto"/>
          <w:sz w:val="28"/>
          <w:szCs w:val="28"/>
          <w:highlight w:val="white"/>
          <w:lang w:val="en-US" w:eastAsia="zh-CN"/>
        </w:rPr>
      </w:pPr>
      <w:r>
        <w:rPr>
          <w:rFonts w:hint="eastAsia" w:ascii="宋体" w:hAnsi="宋体"/>
          <w:color w:val="auto"/>
          <w:sz w:val="28"/>
          <w:szCs w:val="28"/>
          <w:highlight w:val="white"/>
          <w:lang w:val="en-US" w:eastAsia="zh-CN"/>
        </w:rPr>
        <w:t>（一）部门（单位）基本情况</w:t>
      </w:r>
    </w:p>
    <w:p w14:paraId="059F5A57">
      <w:pPr>
        <w:keepNext/>
        <w:keepLines/>
        <w:spacing w:line="560" w:lineRule="exact"/>
        <w:ind w:firstLine="640"/>
        <w:rPr>
          <w:rFonts w:hint="eastAsia" w:ascii="宋体" w:hAnsi="宋体"/>
          <w:sz w:val="28"/>
          <w:szCs w:val="28"/>
        </w:rPr>
      </w:pPr>
      <w:r>
        <w:rPr>
          <w:rFonts w:hint="eastAsia" w:ascii="宋体" w:hAnsi="宋体"/>
          <w:color w:val="auto"/>
          <w:sz w:val="28"/>
          <w:szCs w:val="28"/>
          <w:highlight w:val="white"/>
          <w:lang w:val="en-US" w:eastAsia="zh-CN"/>
        </w:rPr>
        <w:t>1</w:t>
      </w:r>
      <w:r>
        <w:rPr>
          <w:rFonts w:hint="eastAsia" w:ascii="宋体" w:hAnsi="宋体"/>
          <w:color w:val="auto"/>
          <w:sz w:val="28"/>
          <w:szCs w:val="28"/>
          <w:highlight w:val="white"/>
          <w:lang w:val="en-US"/>
        </w:rPr>
        <w:t>、</w:t>
      </w:r>
      <w:r>
        <w:rPr>
          <w:rFonts w:hint="eastAsia" w:ascii="宋体" w:hAnsi="宋体"/>
          <w:color w:val="auto"/>
          <w:sz w:val="28"/>
          <w:szCs w:val="28"/>
          <w:highlight w:val="white"/>
          <w:lang w:val="zh-CN"/>
        </w:rPr>
        <w:t>主要职能。</w:t>
      </w:r>
      <w:r>
        <w:rPr>
          <w:rFonts w:hint="eastAsia" w:ascii="宋体" w:hAnsi="宋体"/>
          <w:color w:val="555555"/>
          <w:sz w:val="28"/>
          <w:szCs w:val="28"/>
          <w:shd w:val="clear" w:color="auto" w:fill="FFFFFF"/>
        </w:rPr>
        <w:t>我中心是临湘市城市管理和综合执法局下属的</w:t>
      </w:r>
      <w:r>
        <w:rPr>
          <w:rFonts w:hint="eastAsia" w:ascii="宋体" w:hAnsi="宋体"/>
          <w:color w:val="555555"/>
          <w:sz w:val="28"/>
          <w:szCs w:val="28"/>
          <w:shd w:val="clear" w:color="auto" w:fill="FFFFFF"/>
          <w:lang w:val="en-US" w:eastAsia="zh-CN"/>
        </w:rPr>
        <w:t>副科级</w:t>
      </w:r>
      <w:r>
        <w:rPr>
          <w:rFonts w:hint="eastAsia" w:ascii="宋体" w:hAnsi="宋体"/>
          <w:color w:val="555555"/>
          <w:sz w:val="28"/>
          <w:szCs w:val="28"/>
          <w:shd w:val="clear" w:color="auto" w:fill="FFFFFF"/>
        </w:rPr>
        <w:t>公益一类事业单位，根据三定方案我中心职能职责：负责城区内公共绿地（含工程附属配套绿化工程）、生产绿地、主题公园建设的批后管理和监督检查工作；负责对城区园林绿化、公园广场绿化的建设、养护和监督管理；负责对临时占用城市绿地、城市树木的砍伐和迁移的批后监管和监督检查工作。负责全市省、市级园林式单位（小区）的绿化建设、养护的业务指导工作；配合绿化管理部门进行城区义务植树工作。负责全市小公园、小游园的日常管理工作；负责小公园、小游园招商项目，并组织实施；负责小公园、小游园有关服务规定、卫生保洁和秩序管理工作。</w:t>
      </w:r>
    </w:p>
    <w:p w14:paraId="46CF3793">
      <w:pPr>
        <w:keepNext/>
        <w:keepLines/>
        <w:spacing w:line="560" w:lineRule="exact"/>
        <w:ind w:firstLine="640"/>
        <w:rPr>
          <w:rFonts w:hint="eastAsia" w:ascii="宋体" w:hAnsi="宋体"/>
          <w:color w:val="555555"/>
          <w:sz w:val="28"/>
          <w:szCs w:val="28"/>
          <w:shd w:val="clear" w:color="auto" w:fill="FFFFFF"/>
        </w:rPr>
      </w:pPr>
      <w:r>
        <w:rPr>
          <w:rFonts w:hint="eastAsia" w:ascii="宋体" w:hAnsi="宋体"/>
          <w:color w:val="auto"/>
          <w:sz w:val="28"/>
          <w:szCs w:val="28"/>
          <w:highlight w:val="white"/>
          <w:lang w:val="en-US" w:eastAsia="zh-CN"/>
        </w:rPr>
        <w:t>2、</w:t>
      </w:r>
      <w:r>
        <w:rPr>
          <w:rFonts w:hint="eastAsia" w:ascii="宋体" w:hAnsi="宋体"/>
          <w:color w:val="auto"/>
          <w:sz w:val="28"/>
          <w:szCs w:val="28"/>
          <w:highlight w:val="white"/>
          <w:lang w:val="en-US"/>
        </w:rPr>
        <w:t>内设机构设置</w:t>
      </w:r>
      <w:r>
        <w:rPr>
          <w:rFonts w:hint="eastAsia" w:ascii="宋体" w:hAnsi="宋体"/>
          <w:color w:val="auto"/>
          <w:sz w:val="28"/>
          <w:szCs w:val="28"/>
          <w:highlight w:val="white"/>
          <w:lang w:val="zh-CN"/>
        </w:rPr>
        <w:t>。</w:t>
      </w:r>
      <w:r>
        <w:rPr>
          <w:rFonts w:hint="eastAsia" w:ascii="宋体" w:hAnsi="宋体"/>
          <w:color w:val="555555"/>
          <w:sz w:val="28"/>
          <w:szCs w:val="28"/>
          <w:shd w:val="clear" w:color="auto" w:fill="FFFFFF"/>
        </w:rPr>
        <w:t>临湘市园林绿化事务中心是城管局下属二级单位，</w:t>
      </w:r>
      <w:r>
        <w:rPr>
          <w:rFonts w:hint="eastAsia" w:ascii="宋体" w:hAnsi="宋体"/>
          <w:color w:val="555555"/>
          <w:sz w:val="28"/>
          <w:szCs w:val="28"/>
          <w:shd w:val="clear" w:color="auto" w:fill="FFFFFF"/>
          <w:lang w:eastAsia="zh-CN"/>
        </w:rPr>
        <w:t>财务单独核算，</w:t>
      </w:r>
      <w:r>
        <w:rPr>
          <w:rFonts w:hint="eastAsia" w:ascii="宋体" w:hAnsi="宋体"/>
          <w:color w:val="555555"/>
          <w:sz w:val="28"/>
          <w:szCs w:val="28"/>
          <w:shd w:val="clear" w:color="auto" w:fill="FFFFFF"/>
        </w:rPr>
        <w:t>只有本级，没有其他二级</w:t>
      </w:r>
      <w:r>
        <w:rPr>
          <w:rFonts w:hint="eastAsia" w:ascii="宋体" w:hAnsi="宋体"/>
          <w:color w:val="555555"/>
          <w:sz w:val="28"/>
          <w:szCs w:val="28"/>
          <w:shd w:val="clear" w:color="auto" w:fill="FFFFFF"/>
          <w:lang w:eastAsia="zh-CN"/>
        </w:rPr>
        <w:t>机构</w:t>
      </w:r>
      <w:r>
        <w:rPr>
          <w:rFonts w:hint="eastAsia" w:ascii="宋体" w:hAnsi="宋体"/>
          <w:color w:val="555555"/>
          <w:sz w:val="28"/>
          <w:szCs w:val="28"/>
          <w:shd w:val="clear" w:color="auto" w:fill="FFFFFF"/>
        </w:rPr>
        <w:t>。</w:t>
      </w:r>
    </w:p>
    <w:p w14:paraId="36651FF3">
      <w:pPr>
        <w:pStyle w:val="8"/>
        <w:spacing w:before="0" w:beforeAutospacing="0" w:after="0" w:afterAutospacing="0" w:line="560" w:lineRule="exact"/>
        <w:ind w:firstLine="560" w:firstLineChars="200"/>
        <w:jc w:val="both"/>
        <w:rPr>
          <w:rFonts w:hint="eastAsia" w:ascii="宋体" w:hAnsi="宋体"/>
          <w:color w:val="555555"/>
          <w:sz w:val="28"/>
          <w:szCs w:val="28"/>
          <w:shd w:val="clear" w:color="auto" w:fill="FFFFFF"/>
        </w:rPr>
      </w:pPr>
      <w:r>
        <w:rPr>
          <w:rFonts w:hint="eastAsia" w:ascii="宋体" w:hAnsi="宋体"/>
          <w:color w:val="555555"/>
          <w:sz w:val="28"/>
          <w:szCs w:val="28"/>
          <w:shd w:val="clear" w:color="auto" w:fill="FFFFFF"/>
        </w:rPr>
        <w:t>内设</w:t>
      </w:r>
      <w:r>
        <w:rPr>
          <w:rFonts w:hint="eastAsia" w:ascii="宋体" w:hAnsi="宋体"/>
          <w:color w:val="555555"/>
          <w:sz w:val="28"/>
          <w:szCs w:val="28"/>
          <w:shd w:val="clear" w:color="auto" w:fill="FFFFFF"/>
          <w:lang w:eastAsia="zh-CN"/>
        </w:rPr>
        <w:t>科室</w:t>
      </w:r>
      <w:r>
        <w:rPr>
          <w:rFonts w:hint="eastAsia" w:ascii="宋体" w:hAnsi="宋体"/>
          <w:color w:val="555555"/>
          <w:sz w:val="28"/>
          <w:szCs w:val="28"/>
          <w:shd w:val="clear" w:color="auto" w:fill="FFFFFF"/>
        </w:rPr>
        <w:t>包括：办公室、财务室、监察应急组、驿站景观灯维护组、工程技术组、人事、工会、计生、档案室。</w:t>
      </w:r>
    </w:p>
    <w:p w14:paraId="7256C429">
      <w:pPr>
        <w:pStyle w:val="8"/>
        <w:spacing w:before="0" w:beforeAutospacing="0" w:after="0" w:afterAutospacing="0" w:line="560" w:lineRule="exact"/>
        <w:ind w:firstLine="560" w:firstLineChars="200"/>
        <w:jc w:val="both"/>
        <w:rPr>
          <w:rFonts w:hint="default" w:ascii="宋体" w:hAnsi="宋体" w:eastAsia="宋体"/>
          <w:color w:val="555555"/>
          <w:sz w:val="28"/>
          <w:szCs w:val="28"/>
          <w:shd w:val="clear" w:color="auto" w:fill="FFFFFF"/>
          <w:lang w:val="en-US" w:eastAsia="zh-CN"/>
        </w:rPr>
      </w:pPr>
      <w:r>
        <w:rPr>
          <w:rFonts w:hint="eastAsia" w:ascii="宋体" w:hAnsi="宋体"/>
          <w:color w:val="555555"/>
          <w:sz w:val="28"/>
          <w:szCs w:val="28"/>
          <w:shd w:val="clear" w:color="auto" w:fill="FFFFFF"/>
          <w:lang w:val="en-US" w:eastAsia="zh-CN"/>
        </w:rPr>
        <w:t>3、人员情况。年末本单位实有在职在编人员26人，无编人员9人，退休17人。</w:t>
      </w:r>
    </w:p>
    <w:p w14:paraId="06758029">
      <w:pPr>
        <w:spacing w:line="40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14:paraId="5016EBD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560" w:firstLineChars="200"/>
        <w:jc w:val="both"/>
        <w:rPr>
          <w:rFonts w:hint="eastAsia" w:ascii="宋体" w:hAnsi="宋体" w:eastAsia="宋体" w:cs="宋体"/>
          <w:sz w:val="28"/>
          <w:szCs w:val="28"/>
        </w:rPr>
      </w:pPr>
      <w:r>
        <w:rPr>
          <w:rFonts w:hint="eastAsia" w:ascii="宋体" w:hAnsi="宋体" w:eastAsia="宋体" w:cs="宋体"/>
          <w:bCs/>
          <w:sz w:val="28"/>
          <w:szCs w:val="28"/>
          <w:lang w:eastAsia="zh-CN"/>
        </w:rPr>
        <w:t>临湘市园林绿化事务中心</w:t>
      </w:r>
      <w:r>
        <w:rPr>
          <w:rFonts w:hint="eastAsia" w:ascii="宋体" w:hAnsi="宋体" w:eastAsia="宋体" w:cs="宋体"/>
          <w:bCs/>
          <w:sz w:val="28"/>
          <w:szCs w:val="28"/>
          <w:lang w:val="en-US" w:eastAsia="zh-CN"/>
        </w:rPr>
        <w:t>2024年</w:t>
      </w:r>
      <w:r>
        <w:rPr>
          <w:rFonts w:hint="eastAsia" w:ascii="宋体" w:hAnsi="宋体" w:eastAsia="宋体" w:cs="宋体"/>
          <w:i w:val="0"/>
          <w:caps w:val="0"/>
          <w:color w:val="333333"/>
          <w:spacing w:val="0"/>
          <w:sz w:val="28"/>
          <w:szCs w:val="28"/>
        </w:rPr>
        <w:t>整体支出</w:t>
      </w:r>
      <w:r>
        <w:rPr>
          <w:rFonts w:hint="eastAsia" w:ascii="宋体" w:hAnsi="宋体" w:eastAsia="宋体" w:cs="宋体"/>
          <w:i w:val="0"/>
          <w:caps w:val="0"/>
          <w:color w:val="333333"/>
          <w:spacing w:val="0"/>
          <w:sz w:val="28"/>
          <w:szCs w:val="28"/>
          <w:lang w:val="en-US" w:eastAsia="zh-CN"/>
        </w:rPr>
        <w:t>748.87</w:t>
      </w:r>
      <w:r>
        <w:rPr>
          <w:rFonts w:hint="eastAsia" w:ascii="宋体" w:hAnsi="宋体" w:eastAsia="宋体" w:cs="宋体"/>
          <w:i w:val="0"/>
          <w:caps w:val="0"/>
          <w:color w:val="333333"/>
          <w:spacing w:val="0"/>
          <w:sz w:val="28"/>
          <w:szCs w:val="28"/>
        </w:rPr>
        <w:t>万元，其中基本支出</w:t>
      </w:r>
      <w:r>
        <w:rPr>
          <w:rFonts w:hint="eastAsia" w:ascii="宋体" w:hAnsi="宋体" w:eastAsia="宋体" w:cs="宋体"/>
          <w:i w:val="0"/>
          <w:caps w:val="0"/>
          <w:color w:val="333333"/>
          <w:spacing w:val="0"/>
          <w:sz w:val="28"/>
          <w:szCs w:val="28"/>
          <w:lang w:val="en-US" w:eastAsia="zh-CN"/>
        </w:rPr>
        <w:t>528.8</w:t>
      </w:r>
      <w:r>
        <w:rPr>
          <w:rFonts w:hint="eastAsia" w:ascii="宋体" w:hAnsi="宋体" w:eastAsia="宋体" w:cs="宋体"/>
          <w:i w:val="0"/>
          <w:caps w:val="0"/>
          <w:color w:val="333333"/>
          <w:spacing w:val="0"/>
          <w:sz w:val="28"/>
          <w:szCs w:val="28"/>
        </w:rPr>
        <w:t>万元。其中列支人员</w:t>
      </w:r>
      <w:r>
        <w:rPr>
          <w:rFonts w:hint="eastAsia" w:ascii="宋体" w:hAnsi="宋体" w:eastAsia="宋体" w:cs="宋体"/>
          <w:i w:val="0"/>
          <w:caps w:val="0"/>
          <w:color w:val="333333"/>
          <w:spacing w:val="0"/>
          <w:sz w:val="28"/>
          <w:szCs w:val="28"/>
          <w:lang w:eastAsia="zh-CN"/>
        </w:rPr>
        <w:t>支出</w:t>
      </w:r>
      <w:r>
        <w:rPr>
          <w:rFonts w:hint="eastAsia" w:ascii="宋体" w:hAnsi="宋体" w:eastAsia="宋体" w:cs="宋体"/>
          <w:i w:val="0"/>
          <w:caps w:val="0"/>
          <w:color w:val="333333"/>
          <w:spacing w:val="0"/>
          <w:sz w:val="28"/>
          <w:szCs w:val="28"/>
          <w:lang w:val="en-US" w:eastAsia="zh-CN"/>
        </w:rPr>
        <w:t>345.18</w:t>
      </w:r>
      <w:r>
        <w:rPr>
          <w:rFonts w:hint="eastAsia" w:ascii="宋体" w:hAnsi="宋体" w:eastAsia="宋体" w:cs="宋体"/>
          <w:i w:val="0"/>
          <w:caps w:val="0"/>
          <w:color w:val="333333"/>
          <w:spacing w:val="0"/>
          <w:sz w:val="28"/>
          <w:szCs w:val="28"/>
        </w:rPr>
        <w:t>万元，</w:t>
      </w:r>
      <w:r>
        <w:rPr>
          <w:rFonts w:hint="eastAsia" w:ascii="宋体" w:hAnsi="宋体" w:eastAsia="宋体" w:cs="宋体"/>
          <w:i w:val="0"/>
          <w:caps w:val="0"/>
          <w:color w:val="333333"/>
          <w:spacing w:val="0"/>
          <w:sz w:val="28"/>
          <w:szCs w:val="28"/>
          <w:lang w:eastAsia="zh-CN"/>
        </w:rPr>
        <w:t>公用</w:t>
      </w:r>
      <w:r>
        <w:rPr>
          <w:rFonts w:hint="eastAsia" w:ascii="宋体" w:hAnsi="宋体" w:eastAsia="宋体" w:cs="宋体"/>
          <w:i w:val="0"/>
          <w:caps w:val="0"/>
          <w:color w:val="333333"/>
          <w:spacing w:val="0"/>
          <w:sz w:val="28"/>
          <w:szCs w:val="28"/>
        </w:rPr>
        <w:t>支出</w:t>
      </w:r>
      <w:r>
        <w:rPr>
          <w:rFonts w:hint="eastAsia" w:ascii="宋体" w:hAnsi="宋体" w:eastAsia="宋体" w:cs="宋体"/>
          <w:i w:val="0"/>
          <w:caps w:val="0"/>
          <w:color w:val="333333"/>
          <w:spacing w:val="0"/>
          <w:sz w:val="28"/>
          <w:szCs w:val="28"/>
          <w:lang w:val="en-US" w:eastAsia="zh-CN"/>
        </w:rPr>
        <w:t>183.62</w:t>
      </w:r>
      <w:r>
        <w:rPr>
          <w:rFonts w:hint="eastAsia" w:ascii="宋体" w:hAnsi="宋体" w:eastAsia="宋体" w:cs="宋体"/>
          <w:i w:val="0"/>
          <w:caps w:val="0"/>
          <w:color w:val="333333"/>
          <w:spacing w:val="0"/>
          <w:sz w:val="28"/>
          <w:szCs w:val="28"/>
        </w:rPr>
        <w:t>万元。专项项目支出</w:t>
      </w:r>
      <w:r>
        <w:rPr>
          <w:rFonts w:hint="eastAsia" w:ascii="宋体" w:hAnsi="宋体" w:eastAsia="宋体" w:cs="宋体"/>
          <w:i w:val="0"/>
          <w:caps w:val="0"/>
          <w:color w:val="333333"/>
          <w:spacing w:val="0"/>
          <w:sz w:val="28"/>
          <w:szCs w:val="28"/>
          <w:lang w:val="en-US" w:eastAsia="zh-CN"/>
        </w:rPr>
        <w:t>105.66</w:t>
      </w:r>
      <w:r>
        <w:rPr>
          <w:rFonts w:hint="eastAsia" w:ascii="宋体" w:hAnsi="宋体" w:eastAsia="宋体" w:cs="宋体"/>
          <w:i w:val="0"/>
          <w:caps w:val="0"/>
          <w:color w:val="333333"/>
          <w:spacing w:val="0"/>
          <w:sz w:val="28"/>
          <w:szCs w:val="28"/>
        </w:rPr>
        <w:t>万元，主要用于</w:t>
      </w:r>
      <w:r>
        <w:rPr>
          <w:rFonts w:hint="eastAsia" w:ascii="宋体" w:hAnsi="宋体"/>
          <w:color w:val="555555"/>
          <w:sz w:val="28"/>
          <w:szCs w:val="28"/>
          <w:shd w:val="clear" w:color="auto" w:fill="FFFFFF"/>
        </w:rPr>
        <w:t>全市小公园、小游园</w:t>
      </w:r>
      <w:r>
        <w:rPr>
          <w:rFonts w:hint="eastAsia" w:ascii="宋体" w:hAnsi="宋体"/>
          <w:color w:val="555555"/>
          <w:sz w:val="28"/>
          <w:szCs w:val="28"/>
          <w:shd w:val="clear" w:color="auto" w:fill="FFFFFF"/>
          <w:lang w:eastAsia="zh-CN"/>
        </w:rPr>
        <w:t>、驿站及景观灯</w:t>
      </w:r>
      <w:r>
        <w:rPr>
          <w:rFonts w:hint="eastAsia" w:ascii="宋体" w:hAnsi="宋体" w:eastAsia="宋体" w:cs="宋体"/>
          <w:i w:val="0"/>
          <w:caps w:val="0"/>
          <w:color w:val="333333"/>
          <w:spacing w:val="0"/>
          <w:sz w:val="28"/>
          <w:szCs w:val="28"/>
        </w:rPr>
        <w:t>维护人员工资、绩效、</w:t>
      </w:r>
      <w:r>
        <w:rPr>
          <w:rFonts w:hint="eastAsia" w:ascii="仿宋_GB2312" w:eastAsia="仿宋_GB2312"/>
          <w:sz w:val="32"/>
          <w:szCs w:val="32"/>
        </w:rPr>
        <w:t>“五险一金”</w:t>
      </w:r>
      <w:r>
        <w:rPr>
          <w:rFonts w:hint="eastAsia" w:ascii="宋体" w:hAnsi="宋体" w:eastAsia="宋体" w:cs="宋体"/>
          <w:i w:val="0"/>
          <w:caps w:val="0"/>
          <w:color w:val="333333"/>
          <w:spacing w:val="0"/>
          <w:sz w:val="28"/>
          <w:szCs w:val="28"/>
        </w:rPr>
        <w:t>、劳务费、</w:t>
      </w:r>
      <w:r>
        <w:rPr>
          <w:rFonts w:hint="eastAsia" w:ascii="宋体" w:hAnsi="宋体" w:eastAsia="宋体" w:cs="宋体"/>
          <w:i w:val="0"/>
          <w:caps w:val="0"/>
          <w:color w:val="333333"/>
          <w:spacing w:val="0"/>
          <w:sz w:val="28"/>
          <w:szCs w:val="28"/>
          <w:lang w:eastAsia="zh-CN"/>
        </w:rPr>
        <w:t>景观灯</w:t>
      </w:r>
      <w:r>
        <w:rPr>
          <w:rFonts w:hint="eastAsia" w:ascii="宋体" w:hAnsi="宋体" w:eastAsia="宋体" w:cs="宋体"/>
          <w:i w:val="0"/>
          <w:caps w:val="0"/>
          <w:color w:val="333333"/>
          <w:spacing w:val="0"/>
          <w:sz w:val="28"/>
          <w:szCs w:val="28"/>
          <w:lang w:val="en-US" w:eastAsia="zh-CN"/>
        </w:rPr>
        <w:t>及路灯喷雾系统</w:t>
      </w:r>
      <w:r>
        <w:rPr>
          <w:rFonts w:hint="eastAsia" w:ascii="宋体" w:hAnsi="宋体" w:eastAsia="宋体" w:cs="宋体"/>
          <w:i w:val="0"/>
          <w:caps w:val="0"/>
          <w:color w:val="333333"/>
          <w:spacing w:val="0"/>
          <w:sz w:val="28"/>
          <w:szCs w:val="28"/>
          <w:lang w:eastAsia="zh-CN"/>
        </w:rPr>
        <w:t>耗材</w:t>
      </w:r>
      <w:r>
        <w:rPr>
          <w:rFonts w:hint="eastAsia" w:ascii="宋体" w:hAnsi="宋体" w:eastAsia="宋体" w:cs="宋体"/>
          <w:i w:val="0"/>
          <w:caps w:val="0"/>
          <w:color w:val="333333"/>
          <w:spacing w:val="0"/>
          <w:sz w:val="28"/>
          <w:szCs w:val="28"/>
        </w:rPr>
        <w:t>及油料费、</w:t>
      </w:r>
      <w:r>
        <w:rPr>
          <w:rFonts w:hint="eastAsia" w:ascii="宋体" w:hAnsi="宋体" w:eastAsia="宋体" w:cs="宋体"/>
          <w:i w:val="0"/>
          <w:caps w:val="0"/>
          <w:color w:val="333333"/>
          <w:spacing w:val="0"/>
          <w:sz w:val="28"/>
          <w:szCs w:val="28"/>
          <w:lang w:eastAsia="zh-CN"/>
        </w:rPr>
        <w:t>驿站维护用品的</w:t>
      </w:r>
      <w:r>
        <w:rPr>
          <w:rFonts w:hint="eastAsia" w:ascii="宋体" w:hAnsi="宋体" w:eastAsia="宋体" w:cs="宋体"/>
          <w:i w:val="0"/>
          <w:caps w:val="0"/>
          <w:color w:val="333333"/>
          <w:spacing w:val="0"/>
          <w:sz w:val="28"/>
          <w:szCs w:val="28"/>
        </w:rPr>
        <w:t>购置及</w:t>
      </w:r>
      <w:r>
        <w:rPr>
          <w:rFonts w:hint="eastAsia" w:ascii="宋体" w:hAnsi="宋体" w:eastAsia="宋体" w:cs="宋体"/>
          <w:i w:val="0"/>
          <w:caps w:val="0"/>
          <w:color w:val="333333"/>
          <w:spacing w:val="0"/>
          <w:sz w:val="28"/>
          <w:szCs w:val="28"/>
          <w:lang w:eastAsia="zh-CN"/>
        </w:rPr>
        <w:t>维修</w:t>
      </w:r>
      <w:r>
        <w:rPr>
          <w:rFonts w:hint="eastAsia" w:ascii="宋体" w:hAnsi="宋体" w:eastAsia="宋体" w:cs="宋体"/>
          <w:i w:val="0"/>
          <w:caps w:val="0"/>
          <w:color w:val="333333"/>
          <w:spacing w:val="0"/>
          <w:sz w:val="28"/>
          <w:szCs w:val="28"/>
        </w:rPr>
        <w:t>费等支出。</w:t>
      </w:r>
    </w:p>
    <w:p w14:paraId="6CC2A8C9">
      <w:pPr>
        <w:spacing w:line="4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14:paraId="40006054">
      <w:r>
        <w:rPr>
          <w:rFonts w:hint="eastAsia" w:ascii="Arial" w:hAnsi="Arial" w:eastAsia="宋体" w:cs="Arial"/>
          <w:i w:val="0"/>
          <w:caps w:val="0"/>
          <w:color w:val="333333"/>
          <w:spacing w:val="0"/>
          <w:sz w:val="24"/>
          <w:szCs w:val="24"/>
          <w:lang w:val="en-US" w:eastAsia="zh-CN"/>
        </w:rPr>
        <w:t xml:space="preserve">     2024</w:t>
      </w:r>
      <w:r>
        <w:rPr>
          <w:rFonts w:hint="default" w:ascii="Arial" w:hAnsi="Arial" w:eastAsia="Arial" w:cs="Arial"/>
          <w:i w:val="0"/>
          <w:caps w:val="0"/>
          <w:color w:val="333333"/>
          <w:spacing w:val="0"/>
          <w:sz w:val="24"/>
          <w:szCs w:val="24"/>
        </w:rPr>
        <w:t>年度基本支出</w:t>
      </w:r>
      <w:r>
        <w:rPr>
          <w:rFonts w:hint="eastAsia" w:ascii="宋体" w:hAnsi="宋体" w:eastAsia="宋体" w:cs="宋体"/>
          <w:i w:val="0"/>
          <w:caps w:val="0"/>
          <w:color w:val="333333"/>
          <w:spacing w:val="0"/>
          <w:sz w:val="28"/>
          <w:szCs w:val="28"/>
          <w:lang w:val="en-US" w:eastAsia="zh-CN"/>
        </w:rPr>
        <w:t>528.8</w:t>
      </w:r>
      <w:r>
        <w:rPr>
          <w:rFonts w:hint="default" w:ascii="Arial" w:hAnsi="Arial" w:eastAsia="Arial" w:cs="Arial"/>
          <w:i w:val="0"/>
          <w:caps w:val="0"/>
          <w:color w:val="333333"/>
          <w:spacing w:val="0"/>
          <w:sz w:val="24"/>
          <w:szCs w:val="24"/>
        </w:rPr>
        <w:t>万元，其中人员支出</w:t>
      </w:r>
      <w:r>
        <w:rPr>
          <w:rFonts w:hint="eastAsia" w:ascii="Arial" w:hAnsi="Arial" w:eastAsia="宋体" w:cs="Arial"/>
          <w:i w:val="0"/>
          <w:caps w:val="0"/>
          <w:color w:val="333333"/>
          <w:spacing w:val="0"/>
          <w:sz w:val="24"/>
          <w:szCs w:val="24"/>
          <w:lang w:val="en-US" w:eastAsia="zh-CN"/>
        </w:rPr>
        <w:t>345.18</w:t>
      </w:r>
      <w:r>
        <w:rPr>
          <w:rFonts w:hint="default" w:ascii="Arial" w:hAnsi="Arial" w:eastAsia="Arial" w:cs="Arial"/>
          <w:i w:val="0"/>
          <w:caps w:val="0"/>
          <w:color w:val="333333"/>
          <w:spacing w:val="0"/>
          <w:sz w:val="24"/>
          <w:szCs w:val="24"/>
        </w:rPr>
        <w:t>万元，公用支出</w:t>
      </w:r>
      <w:r>
        <w:rPr>
          <w:rFonts w:hint="eastAsia" w:ascii="Arial" w:hAnsi="Arial" w:eastAsia="宋体" w:cs="Arial"/>
          <w:i w:val="0"/>
          <w:caps w:val="0"/>
          <w:color w:val="333333"/>
          <w:spacing w:val="0"/>
          <w:sz w:val="24"/>
          <w:szCs w:val="24"/>
          <w:lang w:val="en-US" w:eastAsia="zh-CN"/>
        </w:rPr>
        <w:t>183.62</w:t>
      </w:r>
      <w:r>
        <w:rPr>
          <w:rFonts w:hint="default" w:ascii="Arial" w:hAnsi="Arial" w:eastAsia="Arial" w:cs="Arial"/>
          <w:i w:val="0"/>
          <w:caps w:val="0"/>
          <w:color w:val="333333"/>
          <w:spacing w:val="0"/>
          <w:sz w:val="24"/>
          <w:szCs w:val="24"/>
        </w:rPr>
        <w:t>万元。</w:t>
      </w:r>
    </w:p>
    <w:p w14:paraId="63036ECC">
      <w:pPr>
        <w:spacing w:line="400" w:lineRule="exact"/>
        <w:ind w:firstLine="560" w:firstLineChars="200"/>
        <w:rPr>
          <w:rFonts w:hint="eastAsia" w:ascii="宋体" w:hAnsi="宋体" w:eastAsia="宋体" w:cs="宋体"/>
          <w:bCs/>
          <w:sz w:val="28"/>
          <w:szCs w:val="28"/>
        </w:rPr>
      </w:pPr>
      <w:r>
        <w:rPr>
          <w:rFonts w:hint="eastAsia" w:ascii="宋体" w:hAnsi="宋体" w:eastAsia="宋体" w:cs="宋体"/>
          <w:i w:val="0"/>
          <w:caps w:val="0"/>
          <w:color w:val="333333"/>
          <w:spacing w:val="0"/>
          <w:sz w:val="28"/>
          <w:szCs w:val="28"/>
        </w:rPr>
        <w:t>本年度公务接待费</w:t>
      </w:r>
      <w:r>
        <w:rPr>
          <w:rFonts w:hint="eastAsia" w:ascii="宋体" w:hAnsi="宋体" w:eastAsia="宋体" w:cs="宋体"/>
          <w:i w:val="0"/>
          <w:caps w:val="0"/>
          <w:color w:val="333333"/>
          <w:spacing w:val="0"/>
          <w:sz w:val="28"/>
          <w:szCs w:val="28"/>
          <w:lang w:val="en-US" w:eastAsia="zh-CN"/>
        </w:rPr>
        <w:t>1.10</w:t>
      </w:r>
      <w:r>
        <w:rPr>
          <w:rFonts w:hint="eastAsia" w:ascii="宋体" w:hAnsi="宋体" w:eastAsia="宋体" w:cs="宋体"/>
          <w:i w:val="0"/>
          <w:caps w:val="0"/>
          <w:color w:val="333333"/>
          <w:spacing w:val="0"/>
          <w:sz w:val="28"/>
          <w:szCs w:val="28"/>
        </w:rPr>
        <w:t>万元，未超出年初预算。</w:t>
      </w:r>
    </w:p>
    <w:p w14:paraId="500B29CF">
      <w:pPr>
        <w:spacing w:line="40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（二）专项支出</w:t>
      </w:r>
    </w:p>
    <w:p w14:paraId="38F3C3DB">
      <w:pPr>
        <w:spacing w:line="40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1、专项资金安排落实、总投入等情况分析</w:t>
      </w:r>
    </w:p>
    <w:p w14:paraId="25FCA9C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560" w:firstLineChars="200"/>
        <w:jc w:val="both"/>
        <w:rPr>
          <w:rFonts w:hint="eastAsia" w:ascii="宋体" w:hAnsi="宋体" w:eastAsia="宋体" w:cs="宋体"/>
          <w:color w:val="auto"/>
          <w:sz w:val="28"/>
          <w:szCs w:val="28"/>
        </w:rPr>
      </w:pPr>
      <w:r>
        <w:rPr>
          <w:rFonts w:hint="eastAsia" w:ascii="宋体" w:hAnsi="宋体" w:eastAsia="宋体" w:cs="宋体"/>
          <w:i w:val="0"/>
          <w:caps w:val="0"/>
          <w:color w:val="auto"/>
          <w:spacing w:val="0"/>
          <w:sz w:val="28"/>
          <w:szCs w:val="28"/>
          <w:lang w:val="en-US" w:eastAsia="zh-CN"/>
        </w:rPr>
        <w:t>2024</w:t>
      </w:r>
      <w:r>
        <w:rPr>
          <w:rFonts w:hint="eastAsia" w:ascii="宋体" w:hAnsi="宋体" w:eastAsia="宋体" w:cs="宋体"/>
          <w:i w:val="0"/>
          <w:caps w:val="0"/>
          <w:color w:val="auto"/>
          <w:spacing w:val="0"/>
          <w:sz w:val="28"/>
          <w:szCs w:val="28"/>
        </w:rPr>
        <w:t>年</w:t>
      </w:r>
      <w:r>
        <w:rPr>
          <w:rFonts w:hint="eastAsia" w:ascii="宋体" w:hAnsi="宋体" w:eastAsia="宋体" w:cs="宋体"/>
          <w:i w:val="0"/>
          <w:caps w:val="0"/>
          <w:color w:val="auto"/>
          <w:spacing w:val="0"/>
          <w:sz w:val="28"/>
          <w:szCs w:val="28"/>
          <w:lang w:eastAsia="zh-CN"/>
        </w:rPr>
        <w:t>专项资金总</w:t>
      </w:r>
      <w:r>
        <w:rPr>
          <w:rFonts w:hint="eastAsia" w:ascii="宋体" w:hAnsi="宋体" w:eastAsia="宋体" w:cs="宋体"/>
          <w:i w:val="0"/>
          <w:caps w:val="0"/>
          <w:color w:val="auto"/>
          <w:spacing w:val="0"/>
          <w:sz w:val="28"/>
          <w:szCs w:val="28"/>
        </w:rPr>
        <w:t>投入</w:t>
      </w:r>
      <w:r>
        <w:rPr>
          <w:rFonts w:hint="eastAsia" w:ascii="宋体" w:hAnsi="宋体" w:eastAsia="宋体" w:cs="宋体"/>
          <w:i w:val="0"/>
          <w:caps w:val="0"/>
          <w:color w:val="auto"/>
          <w:spacing w:val="0"/>
          <w:sz w:val="28"/>
          <w:szCs w:val="28"/>
          <w:lang w:val="en-US" w:eastAsia="zh-CN"/>
        </w:rPr>
        <w:t>126万</w:t>
      </w:r>
      <w:r>
        <w:rPr>
          <w:rFonts w:hint="eastAsia" w:ascii="宋体" w:hAnsi="宋体" w:eastAsia="宋体" w:cs="宋体"/>
          <w:i w:val="0"/>
          <w:caps w:val="0"/>
          <w:color w:val="auto"/>
          <w:spacing w:val="0"/>
          <w:sz w:val="28"/>
          <w:szCs w:val="28"/>
        </w:rPr>
        <w:t>元，</w:t>
      </w:r>
      <w:r>
        <w:rPr>
          <w:rFonts w:hint="eastAsia" w:ascii="宋体" w:hAnsi="宋体" w:eastAsia="宋体" w:cs="宋体"/>
          <w:i w:val="0"/>
          <w:caps w:val="0"/>
          <w:color w:val="auto"/>
          <w:spacing w:val="0"/>
          <w:sz w:val="28"/>
          <w:szCs w:val="28"/>
          <w:lang w:eastAsia="zh-CN"/>
        </w:rPr>
        <w:t>安排落实资金</w:t>
      </w:r>
      <w:r>
        <w:rPr>
          <w:rFonts w:hint="eastAsia" w:ascii="宋体" w:hAnsi="宋体" w:eastAsia="宋体" w:cs="宋体"/>
          <w:i w:val="0"/>
          <w:caps w:val="0"/>
          <w:color w:val="auto"/>
          <w:spacing w:val="0"/>
          <w:sz w:val="28"/>
          <w:szCs w:val="28"/>
          <w:lang w:val="en-US" w:eastAsia="zh-CN"/>
        </w:rPr>
        <w:t>126</w:t>
      </w:r>
      <w:r>
        <w:rPr>
          <w:rFonts w:hint="eastAsia" w:ascii="宋体" w:hAnsi="宋体" w:eastAsia="宋体" w:cs="宋体"/>
          <w:i w:val="0"/>
          <w:caps w:val="0"/>
          <w:color w:val="auto"/>
          <w:spacing w:val="0"/>
          <w:sz w:val="28"/>
          <w:szCs w:val="28"/>
        </w:rPr>
        <w:t>万元。</w:t>
      </w:r>
    </w:p>
    <w:p w14:paraId="0B37A9A6">
      <w:pPr>
        <w:spacing w:line="40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2、专项资金实际使用情况分析</w:t>
      </w:r>
    </w:p>
    <w:p w14:paraId="4665502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560" w:firstLineChars="200"/>
        <w:jc w:val="both"/>
        <w:rPr>
          <w:rFonts w:hint="eastAsia" w:ascii="宋体" w:hAnsi="宋体" w:eastAsia="宋体" w:cs="宋体"/>
          <w:sz w:val="28"/>
          <w:szCs w:val="28"/>
        </w:rPr>
      </w:pPr>
      <w:r>
        <w:rPr>
          <w:rFonts w:hint="eastAsia" w:ascii="宋体" w:hAnsi="宋体" w:eastAsia="宋体" w:cs="宋体"/>
          <w:i w:val="0"/>
          <w:caps w:val="0"/>
          <w:color w:val="auto"/>
          <w:spacing w:val="0"/>
          <w:sz w:val="28"/>
          <w:szCs w:val="28"/>
        </w:rPr>
        <w:t>专项项目</w:t>
      </w:r>
      <w:r>
        <w:rPr>
          <w:rFonts w:hint="eastAsia" w:ascii="宋体" w:hAnsi="宋体" w:eastAsia="宋体" w:cs="宋体"/>
          <w:i w:val="0"/>
          <w:caps w:val="0"/>
          <w:color w:val="auto"/>
          <w:spacing w:val="0"/>
          <w:sz w:val="28"/>
          <w:szCs w:val="28"/>
          <w:lang w:eastAsia="zh-CN"/>
        </w:rPr>
        <w:t>资金</w:t>
      </w:r>
      <w:r>
        <w:rPr>
          <w:rFonts w:hint="eastAsia" w:ascii="宋体" w:hAnsi="宋体" w:eastAsia="宋体" w:cs="宋体"/>
          <w:i w:val="0"/>
          <w:caps w:val="0"/>
          <w:color w:val="auto"/>
          <w:spacing w:val="0"/>
          <w:sz w:val="28"/>
          <w:szCs w:val="28"/>
        </w:rPr>
        <w:t>支出</w:t>
      </w:r>
      <w:r>
        <w:rPr>
          <w:rFonts w:hint="eastAsia" w:ascii="宋体" w:hAnsi="宋体" w:eastAsia="宋体" w:cs="宋体"/>
          <w:i w:val="0"/>
          <w:caps w:val="0"/>
          <w:color w:val="auto"/>
          <w:spacing w:val="0"/>
          <w:sz w:val="28"/>
          <w:szCs w:val="28"/>
          <w:lang w:val="en-US" w:eastAsia="zh-CN"/>
        </w:rPr>
        <w:t>126</w:t>
      </w:r>
      <w:r>
        <w:rPr>
          <w:rFonts w:hint="eastAsia" w:ascii="宋体" w:hAnsi="宋体" w:eastAsia="宋体" w:cs="宋体"/>
          <w:i w:val="0"/>
          <w:caps w:val="0"/>
          <w:color w:val="auto"/>
          <w:spacing w:val="0"/>
          <w:sz w:val="28"/>
          <w:szCs w:val="28"/>
        </w:rPr>
        <w:t>万元，主要用于</w:t>
      </w:r>
      <w:r>
        <w:rPr>
          <w:rFonts w:hint="eastAsia" w:ascii="宋体" w:hAnsi="宋体" w:eastAsia="宋体" w:cs="宋体"/>
          <w:color w:val="auto"/>
          <w:sz w:val="28"/>
          <w:szCs w:val="28"/>
          <w:shd w:val="clear" w:color="auto" w:fill="FFFFFF"/>
        </w:rPr>
        <w:t>全市小公园、小游园</w:t>
      </w:r>
      <w:r>
        <w:rPr>
          <w:rFonts w:hint="eastAsia" w:ascii="宋体" w:hAnsi="宋体" w:eastAsia="宋体" w:cs="宋体"/>
          <w:color w:val="auto"/>
          <w:sz w:val="28"/>
          <w:szCs w:val="28"/>
          <w:shd w:val="clear" w:color="auto" w:fill="FFFFFF"/>
          <w:lang w:eastAsia="zh-CN"/>
        </w:rPr>
        <w:t>、驿站及景观灯</w:t>
      </w:r>
      <w:r>
        <w:rPr>
          <w:rFonts w:hint="eastAsia" w:ascii="宋体" w:hAnsi="宋体" w:eastAsia="宋体" w:cs="宋体"/>
          <w:i w:val="0"/>
          <w:caps w:val="0"/>
          <w:color w:val="auto"/>
          <w:spacing w:val="0"/>
          <w:sz w:val="28"/>
          <w:szCs w:val="28"/>
        </w:rPr>
        <w:t>维护人员工资、绩效、“</w:t>
      </w:r>
      <w:r>
        <w:rPr>
          <w:rFonts w:hint="eastAsia" w:ascii="宋体" w:hAnsi="宋体" w:eastAsia="宋体" w:cs="宋体"/>
          <w:color w:val="auto"/>
          <w:sz w:val="28"/>
          <w:szCs w:val="28"/>
        </w:rPr>
        <w:t>“五险一金”</w:t>
      </w:r>
      <w:r>
        <w:rPr>
          <w:rFonts w:hint="eastAsia" w:ascii="宋体" w:hAnsi="宋体" w:eastAsia="宋体" w:cs="宋体"/>
          <w:i w:val="0"/>
          <w:caps w:val="0"/>
          <w:color w:val="auto"/>
          <w:spacing w:val="0"/>
          <w:sz w:val="28"/>
          <w:szCs w:val="28"/>
        </w:rPr>
        <w:t>”、劳务费、</w:t>
      </w:r>
      <w:r>
        <w:rPr>
          <w:rFonts w:hint="eastAsia" w:ascii="宋体" w:hAnsi="宋体" w:eastAsia="宋体" w:cs="宋体"/>
          <w:i w:val="0"/>
          <w:caps w:val="0"/>
          <w:color w:val="auto"/>
          <w:spacing w:val="0"/>
          <w:sz w:val="28"/>
          <w:szCs w:val="28"/>
          <w:lang w:eastAsia="zh-CN"/>
        </w:rPr>
        <w:t>景观灯</w:t>
      </w:r>
      <w:r>
        <w:rPr>
          <w:rFonts w:hint="eastAsia" w:ascii="宋体" w:hAnsi="宋体" w:eastAsia="宋体" w:cs="宋体"/>
          <w:i w:val="0"/>
          <w:caps w:val="0"/>
          <w:color w:val="auto"/>
          <w:spacing w:val="0"/>
          <w:sz w:val="28"/>
          <w:szCs w:val="28"/>
          <w:lang w:val="en-US" w:eastAsia="zh-CN"/>
        </w:rPr>
        <w:t>及路灯喷雾设备</w:t>
      </w:r>
      <w:r>
        <w:rPr>
          <w:rFonts w:hint="eastAsia" w:ascii="宋体" w:hAnsi="宋体" w:eastAsia="宋体" w:cs="宋体"/>
          <w:i w:val="0"/>
          <w:caps w:val="0"/>
          <w:color w:val="auto"/>
          <w:spacing w:val="0"/>
          <w:sz w:val="28"/>
          <w:szCs w:val="28"/>
          <w:lang w:eastAsia="zh-CN"/>
        </w:rPr>
        <w:t>耗材</w:t>
      </w:r>
      <w:r>
        <w:rPr>
          <w:rFonts w:hint="eastAsia" w:ascii="宋体" w:hAnsi="宋体" w:eastAsia="宋体" w:cs="宋体"/>
          <w:i w:val="0"/>
          <w:caps w:val="0"/>
          <w:color w:val="auto"/>
          <w:spacing w:val="0"/>
          <w:sz w:val="28"/>
          <w:szCs w:val="28"/>
        </w:rPr>
        <w:t>及</w:t>
      </w:r>
      <w:r>
        <w:rPr>
          <w:rFonts w:hint="eastAsia" w:ascii="宋体" w:hAnsi="宋体" w:eastAsia="宋体" w:cs="宋体"/>
          <w:i w:val="0"/>
          <w:caps w:val="0"/>
          <w:color w:val="333333"/>
          <w:spacing w:val="0"/>
          <w:sz w:val="28"/>
          <w:szCs w:val="28"/>
        </w:rPr>
        <w:t>油料费、</w:t>
      </w:r>
      <w:r>
        <w:rPr>
          <w:rFonts w:hint="eastAsia" w:ascii="宋体" w:hAnsi="宋体" w:eastAsia="宋体" w:cs="宋体"/>
          <w:i w:val="0"/>
          <w:caps w:val="0"/>
          <w:color w:val="333333"/>
          <w:spacing w:val="0"/>
          <w:sz w:val="28"/>
          <w:szCs w:val="28"/>
          <w:lang w:eastAsia="zh-CN"/>
        </w:rPr>
        <w:t>驿站维护用品的</w:t>
      </w:r>
      <w:r>
        <w:rPr>
          <w:rFonts w:hint="eastAsia" w:ascii="宋体" w:hAnsi="宋体" w:eastAsia="宋体" w:cs="宋体"/>
          <w:i w:val="0"/>
          <w:caps w:val="0"/>
          <w:color w:val="333333"/>
          <w:spacing w:val="0"/>
          <w:sz w:val="28"/>
          <w:szCs w:val="28"/>
        </w:rPr>
        <w:t>购置及</w:t>
      </w:r>
      <w:r>
        <w:rPr>
          <w:rFonts w:hint="eastAsia" w:ascii="宋体" w:hAnsi="宋体" w:eastAsia="宋体" w:cs="宋体"/>
          <w:i w:val="0"/>
          <w:caps w:val="0"/>
          <w:color w:val="333333"/>
          <w:spacing w:val="0"/>
          <w:sz w:val="28"/>
          <w:szCs w:val="28"/>
          <w:lang w:eastAsia="zh-CN"/>
        </w:rPr>
        <w:t>维修</w:t>
      </w:r>
      <w:r>
        <w:rPr>
          <w:rFonts w:hint="eastAsia" w:ascii="宋体" w:hAnsi="宋体" w:eastAsia="宋体" w:cs="宋体"/>
          <w:i w:val="0"/>
          <w:caps w:val="0"/>
          <w:color w:val="333333"/>
          <w:spacing w:val="0"/>
          <w:sz w:val="28"/>
          <w:szCs w:val="28"/>
        </w:rPr>
        <w:t>费等支出。</w:t>
      </w:r>
    </w:p>
    <w:p w14:paraId="5567D907">
      <w:pPr>
        <w:spacing w:line="40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3、专项资金管理情况分析</w:t>
      </w:r>
    </w:p>
    <w:p w14:paraId="2156144C">
      <w:pPr>
        <w:spacing w:line="400" w:lineRule="exact"/>
        <w:ind w:firstLine="560" w:firstLineChars="200"/>
        <w:rPr>
          <w:rFonts w:hint="eastAsia" w:ascii="宋体" w:hAnsi="宋体" w:eastAsia="宋体" w:cs="宋体"/>
          <w:bCs/>
          <w:sz w:val="28"/>
          <w:szCs w:val="28"/>
          <w:lang w:val="en-US" w:eastAsia="zh-CN"/>
        </w:rPr>
      </w:pPr>
      <w:r>
        <w:rPr>
          <w:rFonts w:hint="eastAsia" w:ascii="宋体" w:hAnsi="宋体" w:eastAsia="宋体" w:cs="宋体"/>
          <w:i w:val="0"/>
          <w:caps w:val="0"/>
          <w:color w:val="333333"/>
          <w:spacing w:val="0"/>
          <w:sz w:val="28"/>
          <w:szCs w:val="28"/>
          <w:lang w:eastAsia="zh-CN"/>
        </w:rPr>
        <w:t>我中心的</w:t>
      </w:r>
      <w:r>
        <w:rPr>
          <w:rFonts w:hint="eastAsia" w:ascii="宋体" w:hAnsi="宋体" w:eastAsia="宋体" w:cs="宋体"/>
          <w:i w:val="0"/>
          <w:caps w:val="0"/>
          <w:color w:val="333333"/>
          <w:spacing w:val="0"/>
          <w:sz w:val="28"/>
          <w:szCs w:val="28"/>
        </w:rPr>
        <w:t>专项资金本着专款专用原则，严格执行项目资金批准的使用计划和项目批复内容，对每笔专项资金的支付，严格执行财务制度，落实专项资金审核程序</w:t>
      </w:r>
      <w:r>
        <w:rPr>
          <w:rFonts w:hint="eastAsia" w:ascii="宋体" w:hAnsi="宋体" w:eastAsia="宋体" w:cs="宋体"/>
          <w:i w:val="0"/>
          <w:caps w:val="0"/>
          <w:color w:val="333333"/>
          <w:spacing w:val="0"/>
          <w:sz w:val="28"/>
          <w:szCs w:val="28"/>
          <w:lang w:eastAsia="zh-CN"/>
        </w:rPr>
        <w:t>，专项资金纳入国库集中支付管理，</w:t>
      </w:r>
      <w:r>
        <w:rPr>
          <w:rFonts w:hint="eastAsia" w:ascii="宋体" w:hAnsi="宋体" w:eastAsia="宋体" w:cs="宋体"/>
          <w:i w:val="0"/>
          <w:caps w:val="0"/>
          <w:color w:val="333333"/>
          <w:spacing w:val="0"/>
          <w:sz w:val="28"/>
          <w:szCs w:val="28"/>
        </w:rPr>
        <w:t>不擅自拆借、</w:t>
      </w:r>
      <w:r>
        <w:rPr>
          <w:rFonts w:hint="eastAsia" w:ascii="宋体" w:hAnsi="宋体" w:eastAsia="宋体" w:cs="宋体"/>
          <w:i w:val="0"/>
          <w:caps w:val="0"/>
          <w:color w:val="333333"/>
          <w:spacing w:val="0"/>
          <w:sz w:val="28"/>
          <w:szCs w:val="28"/>
          <w:lang w:eastAsia="zh-CN"/>
        </w:rPr>
        <w:t>拆项</w:t>
      </w:r>
      <w:r>
        <w:rPr>
          <w:rFonts w:hint="eastAsia" w:ascii="宋体" w:hAnsi="宋体" w:eastAsia="宋体" w:cs="宋体"/>
          <w:i w:val="0"/>
          <w:caps w:val="0"/>
          <w:color w:val="333333"/>
          <w:spacing w:val="0"/>
          <w:sz w:val="28"/>
          <w:szCs w:val="28"/>
        </w:rPr>
        <w:t>，</w:t>
      </w:r>
      <w:r>
        <w:rPr>
          <w:rFonts w:hint="eastAsia" w:ascii="宋体" w:hAnsi="宋体" w:eastAsia="宋体" w:cs="宋体"/>
          <w:i w:val="0"/>
          <w:caps w:val="0"/>
          <w:color w:val="333333"/>
          <w:spacing w:val="0"/>
          <w:sz w:val="28"/>
          <w:szCs w:val="28"/>
          <w:lang w:eastAsia="zh-CN"/>
        </w:rPr>
        <w:t>杜绝了</w:t>
      </w:r>
      <w:r>
        <w:rPr>
          <w:rFonts w:hint="eastAsia" w:ascii="宋体" w:hAnsi="宋体" w:eastAsia="宋体" w:cs="宋体"/>
          <w:i w:val="0"/>
          <w:caps w:val="0"/>
          <w:color w:val="333333"/>
          <w:spacing w:val="0"/>
          <w:sz w:val="28"/>
          <w:szCs w:val="28"/>
          <w:lang w:val="en-US" w:eastAsia="zh-CN"/>
        </w:rPr>
        <w:t>弄虚作假，截留、</w:t>
      </w:r>
      <w:r>
        <w:rPr>
          <w:rFonts w:hint="eastAsia" w:ascii="宋体" w:hAnsi="宋体" w:eastAsia="宋体" w:cs="宋体"/>
          <w:i w:val="0"/>
          <w:caps w:val="0"/>
          <w:color w:val="333333"/>
          <w:spacing w:val="0"/>
          <w:sz w:val="28"/>
          <w:szCs w:val="28"/>
        </w:rPr>
        <w:t>挪用、挤占</w:t>
      </w:r>
      <w:r>
        <w:rPr>
          <w:rFonts w:hint="eastAsia" w:ascii="宋体" w:hAnsi="宋体" w:eastAsia="宋体" w:cs="宋体"/>
          <w:i w:val="0"/>
          <w:caps w:val="0"/>
          <w:color w:val="333333"/>
          <w:spacing w:val="0"/>
          <w:sz w:val="28"/>
          <w:szCs w:val="28"/>
          <w:lang w:eastAsia="zh-CN"/>
        </w:rPr>
        <w:t>专项资金的情况发生。</w:t>
      </w:r>
    </w:p>
    <w:p w14:paraId="3B78E63F">
      <w:pPr>
        <w:spacing w:line="40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14:paraId="7FF52EDF">
      <w:pPr>
        <w:spacing w:line="40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（一）专项组织情况分析</w:t>
      </w:r>
    </w:p>
    <w:p w14:paraId="0AD65AC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560" w:firstLineChars="200"/>
        <w:jc w:val="both"/>
        <w:rPr>
          <w:rFonts w:hint="eastAsia" w:ascii="宋体" w:hAnsi="宋体" w:eastAsia="宋体" w:cs="宋体"/>
          <w:sz w:val="28"/>
          <w:szCs w:val="28"/>
        </w:rPr>
      </w:pPr>
      <w:r>
        <w:rPr>
          <w:rFonts w:hint="eastAsia" w:ascii="宋体" w:hAnsi="宋体" w:eastAsia="宋体" w:cs="宋体"/>
          <w:i w:val="0"/>
          <w:caps w:val="0"/>
          <w:color w:val="333333"/>
          <w:spacing w:val="0"/>
          <w:sz w:val="28"/>
          <w:szCs w:val="28"/>
        </w:rPr>
        <w:t>专项资金安排责任人按专项资金的用途专款专用。</w:t>
      </w:r>
    </w:p>
    <w:p w14:paraId="4545759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280" w:firstLineChars="100"/>
        <w:jc w:val="both"/>
        <w:rPr>
          <w:rFonts w:hint="eastAsia" w:ascii="宋体" w:hAnsi="宋体" w:eastAsia="宋体" w:cs="宋体"/>
          <w:sz w:val="28"/>
          <w:szCs w:val="28"/>
        </w:rPr>
      </w:pPr>
      <w:r>
        <w:rPr>
          <w:rFonts w:hint="eastAsia" w:ascii="宋体" w:hAnsi="宋体" w:eastAsia="宋体" w:cs="宋体"/>
          <w:bCs/>
          <w:sz w:val="28"/>
          <w:szCs w:val="28"/>
        </w:rPr>
        <w:t>（二）专项管理情况分析</w:t>
      </w:r>
      <w:r>
        <w:rPr>
          <w:rFonts w:hint="eastAsia" w:ascii="宋体" w:hAnsi="宋体" w:eastAsia="宋体" w:cs="宋体"/>
          <w:i w:val="0"/>
          <w:caps w:val="0"/>
          <w:color w:val="333333"/>
          <w:spacing w:val="0"/>
          <w:sz w:val="28"/>
          <w:szCs w:val="28"/>
        </w:rPr>
        <w:t>三、单位专项组织实施情况</w:t>
      </w:r>
    </w:p>
    <w:p w14:paraId="0B411C8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560" w:firstLineChars="200"/>
        <w:jc w:val="both"/>
        <w:rPr>
          <w:rFonts w:hint="eastAsia" w:ascii="宋体" w:hAnsi="宋体" w:eastAsia="宋体" w:cs="宋体"/>
          <w:sz w:val="28"/>
          <w:szCs w:val="28"/>
        </w:rPr>
      </w:pPr>
      <w:r>
        <w:rPr>
          <w:rFonts w:hint="eastAsia" w:ascii="宋体" w:hAnsi="宋体" w:eastAsia="宋体" w:cs="宋体"/>
          <w:i w:val="0"/>
          <w:caps w:val="0"/>
          <w:color w:val="333333"/>
          <w:spacing w:val="0"/>
          <w:sz w:val="28"/>
          <w:szCs w:val="28"/>
        </w:rPr>
        <w:t>在使用专项资金时，严格执行专项资金使用制度和财务制度，同时对专项资金的使用流程进行监督，定时查看财务报表检查专项资金使用情况。</w:t>
      </w:r>
    </w:p>
    <w:p w14:paraId="5C5CF714">
      <w:pPr>
        <w:spacing w:line="40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14:paraId="753B9CA1">
      <w:pPr>
        <w:spacing w:line="520" w:lineRule="exact"/>
        <w:ind w:firstLine="560" w:firstLineChars="200"/>
        <w:rPr>
          <w:rFonts w:hint="eastAsia" w:ascii="宋体" w:hAnsi="宋体" w:eastAsia="宋体" w:cs="宋体"/>
          <w:b/>
          <w:color w:val="000000"/>
          <w:sz w:val="28"/>
          <w:szCs w:val="28"/>
          <w:lang w:eastAsia="zh-CN"/>
        </w:rPr>
      </w:pPr>
      <w:r>
        <w:rPr>
          <w:rFonts w:hint="eastAsia" w:ascii="宋体" w:hAnsi="宋体" w:eastAsia="宋体" w:cs="宋体"/>
          <w:bCs/>
          <w:sz w:val="28"/>
          <w:szCs w:val="28"/>
          <w:lang w:eastAsia="zh-CN"/>
        </w:rPr>
        <w:t>202</w:t>
      </w:r>
      <w:r>
        <w:rPr>
          <w:rFonts w:hint="eastAsia" w:ascii="宋体" w:hAnsi="宋体" w:eastAsia="宋体" w:cs="宋体"/>
          <w:bCs/>
          <w:sz w:val="28"/>
          <w:szCs w:val="28"/>
          <w:lang w:val="en-US" w:eastAsia="zh-CN"/>
        </w:rPr>
        <w:t>4</w:t>
      </w:r>
      <w:r>
        <w:rPr>
          <w:rFonts w:hint="eastAsia" w:ascii="宋体" w:hAnsi="宋体" w:eastAsia="宋体" w:cs="宋体"/>
          <w:bCs/>
          <w:sz w:val="28"/>
          <w:szCs w:val="28"/>
        </w:rPr>
        <w:t>年</w:t>
      </w:r>
      <w:r>
        <w:rPr>
          <w:rFonts w:hint="eastAsia" w:ascii="宋体" w:hAnsi="宋体" w:eastAsia="宋体" w:cs="宋体"/>
          <w:bCs/>
          <w:sz w:val="28"/>
          <w:szCs w:val="28"/>
          <w:lang w:eastAsia="zh-CN"/>
        </w:rPr>
        <w:t>，我中心</w:t>
      </w:r>
      <w:r>
        <w:rPr>
          <w:rFonts w:hint="eastAsia" w:ascii="宋体" w:hAnsi="宋体" w:eastAsia="宋体" w:cs="宋体"/>
          <w:bCs/>
          <w:sz w:val="28"/>
          <w:szCs w:val="28"/>
        </w:rPr>
        <w:t>城区公共绿地养护面积已</w:t>
      </w:r>
      <w:r>
        <w:rPr>
          <w:rFonts w:hint="eastAsia" w:ascii="宋体" w:hAnsi="宋体" w:eastAsia="宋体" w:cs="宋体"/>
          <w:bCs/>
          <w:color w:val="auto"/>
          <w:sz w:val="28"/>
          <w:szCs w:val="28"/>
        </w:rPr>
        <w:t>达到</w:t>
      </w:r>
      <w:r>
        <w:rPr>
          <w:rFonts w:hint="eastAsia" w:ascii="宋体" w:hAnsi="宋体" w:eastAsia="宋体" w:cs="宋体"/>
          <w:bCs/>
          <w:color w:val="auto"/>
          <w:sz w:val="28"/>
          <w:szCs w:val="28"/>
          <w:lang w:val="en-US" w:eastAsia="zh-CN"/>
        </w:rPr>
        <w:t>79.1</w:t>
      </w:r>
      <w:r>
        <w:rPr>
          <w:rFonts w:hint="eastAsia" w:ascii="宋体" w:hAnsi="宋体" w:eastAsia="宋体" w:cs="宋体"/>
          <w:bCs/>
          <w:color w:val="auto"/>
          <w:sz w:val="28"/>
          <w:szCs w:val="28"/>
        </w:rPr>
        <w:t>万平米，行道树1</w:t>
      </w:r>
      <w:r>
        <w:rPr>
          <w:rFonts w:hint="eastAsia" w:ascii="宋体" w:hAnsi="宋体" w:eastAsia="宋体" w:cs="宋体"/>
          <w:bCs/>
          <w:color w:val="auto"/>
          <w:sz w:val="28"/>
          <w:szCs w:val="28"/>
          <w:lang w:val="en-US" w:eastAsia="zh-CN"/>
        </w:rPr>
        <w:t>7542</w:t>
      </w:r>
      <w:r>
        <w:rPr>
          <w:rFonts w:hint="eastAsia" w:ascii="宋体" w:hAnsi="宋体" w:eastAsia="宋体" w:cs="宋体"/>
          <w:bCs/>
          <w:color w:val="auto"/>
          <w:sz w:val="28"/>
          <w:szCs w:val="28"/>
        </w:rPr>
        <w:t>棵</w:t>
      </w:r>
      <w:r>
        <w:rPr>
          <w:rFonts w:hint="eastAsia" w:ascii="宋体" w:hAnsi="宋体" w:eastAsia="宋体" w:cs="宋体"/>
          <w:bCs/>
          <w:color w:val="auto"/>
          <w:sz w:val="28"/>
          <w:szCs w:val="28"/>
          <w:lang w:eastAsia="zh-CN"/>
        </w:rPr>
        <w:t>，全部按照一级养护标准对公共绿地、绿带及公园、游园</w:t>
      </w:r>
      <w:r>
        <w:rPr>
          <w:rFonts w:hint="eastAsia" w:ascii="宋体" w:hAnsi="宋体" w:eastAsia="宋体" w:cs="宋体"/>
          <w:color w:val="auto"/>
          <w:sz w:val="28"/>
          <w:szCs w:val="28"/>
        </w:rPr>
        <w:t>养护到位，树木长势良好，景观效果好。我中心</w:t>
      </w:r>
      <w:r>
        <w:rPr>
          <w:rFonts w:hint="eastAsia" w:ascii="宋体" w:hAnsi="宋体" w:eastAsia="宋体" w:cs="宋体"/>
          <w:bCs/>
          <w:color w:val="auto"/>
          <w:sz w:val="28"/>
          <w:szCs w:val="28"/>
        </w:rPr>
        <w:t>根据养护需要，在公园、小游园驿站成立养护管理组，</w:t>
      </w:r>
      <w:r>
        <w:rPr>
          <w:rFonts w:hint="eastAsia" w:ascii="宋体" w:hAnsi="宋体" w:eastAsia="宋体" w:cs="宋体"/>
          <w:bCs/>
          <w:color w:val="auto"/>
          <w:sz w:val="28"/>
          <w:szCs w:val="28"/>
          <w:lang w:eastAsia="zh-CN"/>
        </w:rPr>
        <w:t>专的</w:t>
      </w:r>
      <w:r>
        <w:rPr>
          <w:rFonts w:hint="eastAsia" w:ascii="宋体" w:hAnsi="宋体" w:eastAsia="宋体" w:cs="宋体"/>
          <w:bCs/>
          <w:color w:val="auto"/>
          <w:sz w:val="28"/>
          <w:szCs w:val="28"/>
        </w:rPr>
        <w:t>负责日常保洁、绿地养护、便民服务等工作。公园设施对市民全天候开放，公厕安排有专人打扫保洁，厕所干净、整洁</w:t>
      </w:r>
      <w:r>
        <w:rPr>
          <w:rFonts w:hint="eastAsia" w:ascii="宋体" w:hAnsi="宋体" w:eastAsia="宋体" w:cs="宋体"/>
          <w:bCs/>
          <w:color w:val="auto"/>
          <w:sz w:val="28"/>
          <w:szCs w:val="28"/>
          <w:lang w:eastAsia="zh-CN"/>
        </w:rPr>
        <w:t>。</w:t>
      </w:r>
      <w:r>
        <w:rPr>
          <w:rFonts w:hint="eastAsia" w:ascii="宋体" w:hAnsi="宋体" w:eastAsia="宋体" w:cs="宋体"/>
          <w:color w:val="auto"/>
          <w:sz w:val="28"/>
          <w:szCs w:val="28"/>
          <w:lang w:val="en-US" w:eastAsia="zh-CN"/>
        </w:rPr>
        <w:t>为了能及时发现并解决景观灯亮化问题，每周一、四晚上我中心派专人对整个城区夜景观灯进行巡查。全年下来，共更换投光灯450余盏，草坪灯100余盏，更换景观灯线路500余米，砌筑景观灯接线井70 个等，保障了公园、驿站景观灯正常运行，给市民晚上出行、散步带来了便利，并得到了市民的一致好评。成立了专门的公共绿地养护验收小组，按月验收按季考核按年考评，保证了公共绿地养护水平达标，绿化成果得到有效的管理和维护。同时</w:t>
      </w:r>
      <w:r>
        <w:rPr>
          <w:rFonts w:hint="eastAsia" w:ascii="宋体" w:hAnsi="宋体" w:eastAsia="宋体" w:cs="宋体"/>
          <w:bCs/>
          <w:color w:val="auto"/>
          <w:sz w:val="28"/>
          <w:szCs w:val="28"/>
        </w:rPr>
        <w:t>强力护绿，依法监管</w:t>
      </w:r>
      <w:r>
        <w:rPr>
          <w:rFonts w:hint="eastAsia" w:ascii="宋体" w:hAnsi="宋体" w:eastAsia="宋体" w:cs="宋体"/>
          <w:bCs/>
          <w:color w:val="auto"/>
          <w:sz w:val="28"/>
          <w:szCs w:val="28"/>
          <w:lang w:eastAsia="zh-CN"/>
        </w:rPr>
        <w:t>，严厉打击损绿毁绿行为</w:t>
      </w:r>
      <w:r>
        <w:rPr>
          <w:rFonts w:hint="eastAsia" w:ascii="宋体" w:hAnsi="宋体" w:eastAsia="宋体" w:cs="宋体"/>
          <w:color w:val="auto"/>
          <w:sz w:val="28"/>
          <w:szCs w:val="28"/>
        </w:rPr>
        <w:t>。认真贯彻执行《城市绿化条例》等法律、法规，持续开展执法宣传</w:t>
      </w:r>
      <w:r>
        <w:rPr>
          <w:rFonts w:hint="eastAsia" w:ascii="宋体" w:hAnsi="宋体" w:eastAsia="宋体" w:cs="宋体"/>
          <w:color w:val="auto"/>
          <w:sz w:val="28"/>
          <w:szCs w:val="28"/>
          <w:lang w:val="en-US" w:eastAsia="zh-CN"/>
        </w:rPr>
        <w:t>等</w:t>
      </w:r>
      <w:r>
        <w:rPr>
          <w:rFonts w:hint="eastAsia" w:ascii="宋体" w:hAnsi="宋体" w:eastAsia="宋体" w:cs="宋体"/>
          <w:color w:val="auto"/>
          <w:sz w:val="28"/>
          <w:szCs w:val="28"/>
        </w:rPr>
        <w:t>活动</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为确保</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护绿</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工作更加精准到位，</w:t>
      </w:r>
      <w:r>
        <w:rPr>
          <w:rFonts w:hint="eastAsia" w:ascii="宋体" w:hAnsi="宋体" w:eastAsia="宋体" w:cs="宋体"/>
          <w:color w:val="auto"/>
          <w:sz w:val="28"/>
          <w:szCs w:val="28"/>
          <w:lang w:val="en-US" w:eastAsia="zh-CN"/>
        </w:rPr>
        <w:t>每</w:t>
      </w:r>
      <w:r>
        <w:rPr>
          <w:rFonts w:hint="eastAsia" w:ascii="宋体" w:hAnsi="宋体" w:eastAsia="宋体" w:cs="宋体"/>
          <w:color w:val="auto"/>
          <w:sz w:val="28"/>
          <w:szCs w:val="28"/>
        </w:rPr>
        <w:t>周六、日</w:t>
      </w:r>
      <w:r>
        <w:rPr>
          <w:rFonts w:hint="eastAsia" w:ascii="宋体" w:hAnsi="宋体" w:eastAsia="宋体" w:cs="宋体"/>
          <w:color w:val="auto"/>
          <w:sz w:val="28"/>
          <w:szCs w:val="28"/>
          <w:lang w:val="en-US" w:eastAsia="zh-CN"/>
        </w:rPr>
        <w:t>及节假日</w:t>
      </w:r>
      <w:r>
        <w:rPr>
          <w:rFonts w:hint="eastAsia" w:ascii="宋体" w:hAnsi="宋体" w:eastAsia="宋体" w:cs="宋体"/>
          <w:color w:val="auto"/>
          <w:sz w:val="28"/>
          <w:szCs w:val="28"/>
        </w:rPr>
        <w:t>都</w:t>
      </w:r>
      <w:r>
        <w:rPr>
          <w:rFonts w:hint="eastAsia" w:ascii="宋体" w:hAnsi="宋体" w:eastAsia="宋体" w:cs="宋体"/>
          <w:color w:val="auto"/>
          <w:sz w:val="28"/>
          <w:szCs w:val="28"/>
          <w:lang w:val="en-US" w:eastAsia="zh-CN"/>
        </w:rPr>
        <w:t>安排执法人员</w:t>
      </w:r>
      <w:r>
        <w:rPr>
          <w:rFonts w:hint="eastAsia" w:ascii="宋体" w:hAnsi="宋体" w:eastAsia="宋体" w:cs="宋体"/>
          <w:color w:val="auto"/>
          <w:sz w:val="28"/>
          <w:szCs w:val="28"/>
        </w:rPr>
        <w:t>正常</w:t>
      </w:r>
      <w:r>
        <w:rPr>
          <w:rFonts w:hint="eastAsia" w:ascii="宋体" w:hAnsi="宋体" w:eastAsia="宋体" w:cs="宋体"/>
          <w:color w:val="auto"/>
          <w:sz w:val="28"/>
          <w:szCs w:val="28"/>
          <w:lang w:val="en-US" w:eastAsia="zh-CN"/>
        </w:rPr>
        <w:t>上班</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并做到</w:t>
      </w:r>
      <w:r>
        <w:rPr>
          <w:rFonts w:hint="eastAsia" w:ascii="宋体" w:hAnsi="宋体" w:eastAsia="宋体" w:cs="宋体"/>
          <w:color w:val="auto"/>
          <w:sz w:val="28"/>
          <w:szCs w:val="28"/>
        </w:rPr>
        <w:t>每天巡查有台账，每周</w:t>
      </w:r>
      <w:r>
        <w:rPr>
          <w:rFonts w:hint="eastAsia" w:ascii="宋体" w:hAnsi="宋体" w:eastAsia="宋体" w:cs="宋体"/>
          <w:color w:val="auto"/>
          <w:sz w:val="28"/>
          <w:szCs w:val="28"/>
          <w:lang w:val="en-US" w:eastAsia="zh-CN"/>
        </w:rPr>
        <w:t>有</w:t>
      </w:r>
      <w:r>
        <w:rPr>
          <w:rFonts w:hint="eastAsia" w:ascii="宋体" w:hAnsi="宋体" w:eastAsia="宋体" w:cs="宋体"/>
          <w:color w:val="auto"/>
          <w:sz w:val="28"/>
          <w:szCs w:val="28"/>
        </w:rPr>
        <w:t>总结。</w:t>
      </w:r>
      <w:r>
        <w:rPr>
          <w:rFonts w:hint="eastAsia" w:ascii="宋体" w:hAnsi="宋体" w:eastAsia="宋体" w:cs="宋体"/>
          <w:color w:val="auto"/>
          <w:sz w:val="28"/>
          <w:szCs w:val="28"/>
          <w:lang w:val="en-US" w:eastAsia="zh-CN"/>
        </w:rPr>
        <w:t>我单位监察队员按照工作要求文明执法、规范执法，本年度共计受理监管审批14件，劝阻和清理乱拉乱挂112起，移交较严重损绿毁绿案件13起，处理损绿毁绿行为较轻的，口头警告宣传18起，处理绿化带内、行道树树围石内居民种植的蔬菜62起。园林中心全年共处理12345政务热线案件118起，办公室电话案件处理59件，处理结果均获市民好评。同时，智信平台案件处理364起，有效处理损绿毁绿事件10余起，显著提升了城市管理水平</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做到</w:t>
      </w:r>
      <w:r>
        <w:rPr>
          <w:rFonts w:hint="eastAsia" w:ascii="宋体" w:hAnsi="宋体" w:eastAsia="宋体" w:cs="宋体"/>
          <w:i w:val="0"/>
          <w:caps w:val="0"/>
          <w:color w:val="auto"/>
          <w:spacing w:val="0"/>
          <w:sz w:val="28"/>
          <w:szCs w:val="28"/>
        </w:rPr>
        <w:t>在人员支出、公用支出方面严格执行各项制度；在专项经费使用上，在保证绿地维护任务顺利完成的同时，严格落实厉行节约的原则</w:t>
      </w:r>
      <w:r>
        <w:rPr>
          <w:rFonts w:hint="eastAsia" w:ascii="宋体" w:hAnsi="宋体" w:eastAsia="宋体" w:cs="宋体"/>
          <w:i w:val="0"/>
          <w:caps w:val="0"/>
          <w:color w:val="auto"/>
          <w:spacing w:val="0"/>
          <w:sz w:val="28"/>
          <w:szCs w:val="28"/>
          <w:lang w:eastAsia="zh-CN"/>
        </w:rPr>
        <w:t>，</w:t>
      </w:r>
      <w:r>
        <w:rPr>
          <w:rFonts w:hint="eastAsia" w:ascii="宋体" w:hAnsi="宋体" w:eastAsia="宋体" w:cs="宋体"/>
          <w:color w:val="auto"/>
          <w:sz w:val="28"/>
          <w:szCs w:val="28"/>
          <w:lang w:eastAsia="zh-CN"/>
        </w:rPr>
        <w:t>各项工作有</w:t>
      </w:r>
      <w:r>
        <w:rPr>
          <w:rFonts w:hint="eastAsia" w:ascii="宋体" w:hAnsi="宋体" w:eastAsia="宋体" w:cs="宋体"/>
          <w:sz w:val="28"/>
          <w:szCs w:val="28"/>
          <w:lang w:eastAsia="zh-CN"/>
        </w:rPr>
        <w:t>序推进和落实，使财政资金发挥效能，用到实处。</w:t>
      </w:r>
    </w:p>
    <w:p w14:paraId="72B40EA2">
      <w:pPr>
        <w:spacing w:line="40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五、存在的主要问题</w:t>
      </w:r>
    </w:p>
    <w:p w14:paraId="3A0F31E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firstLine="476" w:firstLineChars="170"/>
        <w:jc w:val="both"/>
        <w:rPr>
          <w:rFonts w:hint="eastAsia" w:ascii="宋体" w:hAnsi="宋体" w:eastAsia="宋体" w:cs="宋体"/>
          <w:b w:val="0"/>
          <w:bCs w:val="0"/>
          <w:sz w:val="28"/>
          <w:szCs w:val="28"/>
        </w:rPr>
      </w:pPr>
      <w:r>
        <w:rPr>
          <w:rFonts w:hint="eastAsia" w:ascii="宋体" w:hAnsi="宋体" w:eastAsia="宋体" w:cs="宋体"/>
          <w:b w:val="0"/>
          <w:bCs w:val="0"/>
          <w:i w:val="0"/>
          <w:caps w:val="0"/>
          <w:color w:val="333333"/>
          <w:spacing w:val="0"/>
          <w:sz w:val="28"/>
          <w:szCs w:val="28"/>
        </w:rPr>
        <w:t>1、绿化管养技术标准</w:t>
      </w:r>
      <w:r>
        <w:rPr>
          <w:rFonts w:hint="eastAsia" w:ascii="宋体" w:hAnsi="宋体" w:eastAsia="宋体" w:cs="宋体"/>
          <w:b w:val="0"/>
          <w:bCs w:val="0"/>
          <w:i w:val="0"/>
          <w:caps w:val="0"/>
          <w:color w:val="333333"/>
          <w:spacing w:val="0"/>
          <w:sz w:val="28"/>
          <w:szCs w:val="28"/>
          <w:lang w:eastAsia="zh-CN"/>
        </w:rPr>
        <w:t>还需更加</w:t>
      </w:r>
      <w:r>
        <w:rPr>
          <w:rFonts w:hint="eastAsia" w:ascii="宋体" w:hAnsi="宋体" w:eastAsia="宋体" w:cs="宋体"/>
          <w:b w:val="0"/>
          <w:bCs w:val="0"/>
          <w:i w:val="0"/>
          <w:caps w:val="0"/>
          <w:color w:val="333333"/>
          <w:spacing w:val="0"/>
          <w:sz w:val="28"/>
          <w:szCs w:val="28"/>
        </w:rPr>
        <w:t>细化。</w:t>
      </w:r>
    </w:p>
    <w:p w14:paraId="070F201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firstLine="476" w:firstLineChars="170"/>
        <w:jc w:val="both"/>
        <w:rPr>
          <w:rFonts w:hint="eastAsia" w:ascii="宋体" w:hAnsi="宋体" w:eastAsia="宋体" w:cs="宋体"/>
          <w:b w:val="0"/>
          <w:bCs w:val="0"/>
          <w:sz w:val="28"/>
          <w:szCs w:val="28"/>
        </w:rPr>
      </w:pPr>
      <w:r>
        <w:rPr>
          <w:rFonts w:hint="eastAsia" w:ascii="宋体" w:hAnsi="宋体" w:eastAsia="宋体" w:cs="宋体"/>
          <w:b w:val="0"/>
          <w:bCs w:val="0"/>
          <w:i w:val="0"/>
          <w:caps w:val="0"/>
          <w:color w:val="333333"/>
          <w:spacing w:val="0"/>
          <w:sz w:val="28"/>
          <w:szCs w:val="28"/>
        </w:rPr>
        <w:t>2、专业技术人员和青年后</w:t>
      </w:r>
      <w:r>
        <w:rPr>
          <w:rFonts w:hint="eastAsia" w:ascii="宋体" w:hAnsi="宋体" w:eastAsia="宋体" w:cs="宋体"/>
          <w:b w:val="0"/>
          <w:bCs w:val="0"/>
          <w:i w:val="0"/>
          <w:caps w:val="0"/>
          <w:color w:val="333333"/>
          <w:spacing w:val="0"/>
          <w:sz w:val="28"/>
          <w:szCs w:val="28"/>
          <w:lang w:eastAsia="zh-CN"/>
        </w:rPr>
        <w:t>备</w:t>
      </w:r>
      <w:r>
        <w:rPr>
          <w:rFonts w:hint="eastAsia" w:ascii="宋体" w:hAnsi="宋体" w:eastAsia="宋体" w:cs="宋体"/>
          <w:b w:val="0"/>
          <w:bCs w:val="0"/>
          <w:i w:val="0"/>
          <w:caps w:val="0"/>
          <w:color w:val="333333"/>
          <w:spacing w:val="0"/>
          <w:sz w:val="28"/>
          <w:szCs w:val="28"/>
        </w:rPr>
        <w:t>人员缺乏，</w:t>
      </w:r>
      <w:r>
        <w:rPr>
          <w:rFonts w:hint="eastAsia" w:ascii="宋体" w:hAnsi="宋体" w:eastAsia="宋体" w:cs="宋体"/>
          <w:b w:val="0"/>
          <w:bCs w:val="0"/>
          <w:i w:val="0"/>
          <w:caps w:val="0"/>
          <w:color w:val="333333"/>
          <w:spacing w:val="0"/>
          <w:sz w:val="28"/>
          <w:szCs w:val="28"/>
          <w:lang w:eastAsia="zh-CN"/>
        </w:rPr>
        <w:t>专业技术力量待加强</w:t>
      </w:r>
      <w:r>
        <w:rPr>
          <w:rFonts w:hint="eastAsia" w:ascii="宋体" w:hAnsi="宋体" w:eastAsia="宋体" w:cs="宋体"/>
          <w:b w:val="0"/>
          <w:bCs w:val="0"/>
          <w:i w:val="0"/>
          <w:caps w:val="0"/>
          <w:color w:val="333333"/>
          <w:spacing w:val="0"/>
          <w:sz w:val="28"/>
          <w:szCs w:val="28"/>
        </w:rPr>
        <w:t>。</w:t>
      </w:r>
    </w:p>
    <w:p w14:paraId="3258211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firstLine="476" w:firstLineChars="170"/>
        <w:jc w:val="both"/>
        <w:rPr>
          <w:rFonts w:hint="eastAsia" w:ascii="宋体" w:hAnsi="宋体" w:eastAsia="宋体" w:cs="宋体"/>
          <w:b w:val="0"/>
          <w:bCs w:val="0"/>
          <w:sz w:val="28"/>
          <w:szCs w:val="28"/>
        </w:rPr>
      </w:pPr>
      <w:r>
        <w:rPr>
          <w:rFonts w:hint="eastAsia" w:ascii="宋体" w:hAnsi="宋体" w:eastAsia="宋体" w:cs="宋体"/>
          <w:b w:val="0"/>
          <w:bCs w:val="0"/>
          <w:i w:val="0"/>
          <w:caps w:val="0"/>
          <w:color w:val="333333"/>
          <w:spacing w:val="0"/>
          <w:sz w:val="28"/>
          <w:szCs w:val="28"/>
          <w:lang w:val="en-US" w:eastAsia="zh-CN"/>
        </w:rPr>
        <w:t>3</w:t>
      </w:r>
      <w:r>
        <w:rPr>
          <w:rFonts w:hint="eastAsia" w:ascii="宋体" w:hAnsi="宋体" w:eastAsia="宋体" w:cs="宋体"/>
          <w:b w:val="0"/>
          <w:bCs w:val="0"/>
          <w:i w:val="0"/>
          <w:caps w:val="0"/>
          <w:color w:val="333333"/>
          <w:spacing w:val="0"/>
          <w:sz w:val="28"/>
          <w:szCs w:val="28"/>
        </w:rPr>
        <w:t>、人为损绿毁绿行为无法预防，不确定因素太多。</w:t>
      </w:r>
    </w:p>
    <w:p w14:paraId="1C539208">
      <w:pPr>
        <w:spacing w:line="40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14:paraId="74B76C7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480" w:firstLineChars="200"/>
        <w:jc w:val="both"/>
        <w:rPr>
          <w:rFonts w:hint="eastAsia" w:ascii="宋体" w:hAnsi="宋体" w:eastAsia="宋体" w:cs="宋体"/>
          <w:sz w:val="28"/>
          <w:szCs w:val="28"/>
        </w:rPr>
      </w:pPr>
      <w:r>
        <w:rPr>
          <w:rFonts w:hint="default" w:ascii="Arial" w:hAnsi="Arial" w:eastAsia="Arial" w:cs="Arial"/>
          <w:i w:val="0"/>
          <w:caps w:val="0"/>
          <w:color w:val="333333"/>
          <w:spacing w:val="0"/>
          <w:sz w:val="24"/>
          <w:szCs w:val="24"/>
        </w:rPr>
        <w:t>1</w:t>
      </w:r>
      <w:r>
        <w:rPr>
          <w:rFonts w:hint="eastAsia" w:ascii="宋体" w:hAnsi="宋体" w:eastAsia="宋体" w:cs="宋体"/>
          <w:i w:val="0"/>
          <w:caps w:val="0"/>
          <w:color w:val="333333"/>
          <w:spacing w:val="0"/>
          <w:sz w:val="28"/>
          <w:szCs w:val="28"/>
        </w:rPr>
        <w:t>、抓好养护</w:t>
      </w:r>
      <w:r>
        <w:rPr>
          <w:rFonts w:hint="eastAsia" w:ascii="宋体" w:hAnsi="宋体" w:eastAsia="宋体" w:cs="宋体"/>
          <w:i w:val="0"/>
          <w:caps w:val="0"/>
          <w:color w:val="333333"/>
          <w:spacing w:val="0"/>
          <w:sz w:val="28"/>
          <w:szCs w:val="28"/>
          <w:lang w:eastAsia="zh-CN"/>
        </w:rPr>
        <w:t>标段和养护第三方</w:t>
      </w:r>
      <w:r>
        <w:rPr>
          <w:rFonts w:hint="eastAsia" w:ascii="宋体" w:hAnsi="宋体" w:eastAsia="宋体" w:cs="宋体"/>
          <w:i w:val="0"/>
          <w:caps w:val="0"/>
          <w:color w:val="333333"/>
          <w:spacing w:val="0"/>
          <w:sz w:val="28"/>
          <w:szCs w:val="28"/>
        </w:rPr>
        <w:t>，提升管理标准和水平，有规范化向精细化迈进。</w:t>
      </w:r>
    </w:p>
    <w:p w14:paraId="6C92BBC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firstLine="476" w:firstLineChars="170"/>
        <w:jc w:val="both"/>
        <w:rPr>
          <w:rFonts w:hint="eastAsia" w:ascii="宋体" w:hAnsi="宋体" w:eastAsia="宋体" w:cs="宋体"/>
          <w:sz w:val="28"/>
          <w:szCs w:val="28"/>
        </w:rPr>
      </w:pPr>
      <w:r>
        <w:rPr>
          <w:rFonts w:hint="eastAsia" w:ascii="宋体" w:hAnsi="宋体" w:eastAsia="宋体" w:cs="宋体"/>
          <w:i w:val="0"/>
          <w:caps w:val="0"/>
          <w:color w:val="333333"/>
          <w:spacing w:val="0"/>
          <w:sz w:val="28"/>
          <w:szCs w:val="28"/>
        </w:rPr>
        <w:t>2、加大人才培养和选拔，</w:t>
      </w:r>
      <w:r>
        <w:rPr>
          <w:rFonts w:hint="eastAsia" w:ascii="宋体" w:hAnsi="宋体" w:eastAsia="宋体" w:cs="宋体"/>
          <w:i w:val="0"/>
          <w:caps w:val="0"/>
          <w:color w:val="333333"/>
          <w:spacing w:val="0"/>
          <w:sz w:val="28"/>
          <w:szCs w:val="28"/>
          <w:lang w:eastAsia="zh-CN"/>
        </w:rPr>
        <w:t>培养技术型人才</w:t>
      </w:r>
      <w:r>
        <w:rPr>
          <w:rFonts w:hint="eastAsia" w:ascii="宋体" w:hAnsi="宋体" w:eastAsia="宋体" w:cs="宋体"/>
          <w:i w:val="0"/>
          <w:caps w:val="0"/>
          <w:color w:val="333333"/>
          <w:spacing w:val="0"/>
          <w:sz w:val="28"/>
          <w:szCs w:val="28"/>
        </w:rPr>
        <w:t>。</w:t>
      </w:r>
    </w:p>
    <w:p w14:paraId="59C9DFC5">
      <w:pPr>
        <w:spacing w:line="400" w:lineRule="exact"/>
        <w:ind w:firstLine="560" w:firstLineChars="200"/>
        <w:rPr>
          <w:rFonts w:hint="eastAsia" w:ascii="宋体" w:hAnsi="宋体" w:eastAsia="宋体" w:cs="宋体"/>
          <w:bCs/>
          <w:sz w:val="28"/>
          <w:szCs w:val="28"/>
        </w:rPr>
      </w:pPr>
      <w:r>
        <w:rPr>
          <w:rFonts w:hint="eastAsia" w:ascii="宋体" w:hAnsi="宋体" w:eastAsia="宋体" w:cs="宋体"/>
          <w:i w:val="0"/>
          <w:caps w:val="0"/>
          <w:color w:val="333333"/>
          <w:spacing w:val="0"/>
          <w:sz w:val="28"/>
          <w:szCs w:val="28"/>
          <w:lang w:val="en-US" w:eastAsia="zh-CN"/>
        </w:rPr>
        <w:t>3</w:t>
      </w:r>
      <w:r>
        <w:rPr>
          <w:rFonts w:hint="eastAsia" w:ascii="宋体" w:hAnsi="宋体" w:eastAsia="宋体" w:cs="宋体"/>
          <w:i w:val="0"/>
          <w:caps w:val="0"/>
          <w:color w:val="333333"/>
          <w:spacing w:val="0"/>
          <w:sz w:val="28"/>
          <w:szCs w:val="28"/>
        </w:rPr>
        <w:t>、加大绿化巡查力度，</w:t>
      </w:r>
      <w:r>
        <w:rPr>
          <w:rFonts w:hint="eastAsia" w:ascii="宋体" w:hAnsi="宋体" w:eastAsia="宋体" w:cs="宋体"/>
          <w:i w:val="0"/>
          <w:caps w:val="0"/>
          <w:color w:val="333333"/>
          <w:spacing w:val="0"/>
          <w:sz w:val="28"/>
          <w:szCs w:val="28"/>
          <w:lang w:eastAsia="zh-CN"/>
        </w:rPr>
        <w:t>严厉打击损绿毁绿行为</w:t>
      </w:r>
      <w:r>
        <w:rPr>
          <w:rFonts w:hint="eastAsia" w:ascii="宋体" w:hAnsi="宋体" w:eastAsia="宋体" w:cs="宋体"/>
          <w:i w:val="0"/>
          <w:caps w:val="0"/>
          <w:color w:val="333333"/>
          <w:spacing w:val="0"/>
          <w:sz w:val="28"/>
          <w:szCs w:val="28"/>
        </w:rPr>
        <w:t>。</w:t>
      </w:r>
    </w:p>
    <w:p w14:paraId="45849FBC">
      <w:pPr>
        <w:spacing w:line="348" w:lineRule="auto"/>
        <w:jc w:val="center"/>
        <w:rPr>
          <w:rFonts w:hint="eastAsia" w:eastAsia="方正小标宋简体"/>
          <w:bCs/>
          <w:sz w:val="44"/>
          <w:szCs w:val="44"/>
        </w:rPr>
      </w:pPr>
    </w:p>
    <w:p w14:paraId="08528695">
      <w:pPr>
        <w:spacing w:line="348" w:lineRule="auto"/>
        <w:jc w:val="center"/>
        <w:rPr>
          <w:rFonts w:hint="eastAsia" w:eastAsia="方正小标宋简体"/>
          <w:bCs/>
          <w:sz w:val="44"/>
          <w:szCs w:val="44"/>
        </w:rPr>
      </w:pPr>
    </w:p>
    <w:p w14:paraId="5500D151">
      <w:pPr>
        <w:spacing w:line="348" w:lineRule="auto"/>
        <w:jc w:val="center"/>
        <w:rPr>
          <w:rFonts w:hint="eastAsia" w:eastAsia="方正小标宋简体"/>
          <w:bCs/>
          <w:sz w:val="44"/>
          <w:szCs w:val="44"/>
        </w:rPr>
      </w:pPr>
    </w:p>
    <w:p w14:paraId="265D9C78">
      <w:pPr>
        <w:spacing w:line="348" w:lineRule="auto"/>
        <w:jc w:val="center"/>
        <w:rPr>
          <w:rFonts w:hint="eastAsia" w:eastAsia="方正小标宋简体"/>
          <w:bCs/>
          <w:sz w:val="44"/>
          <w:szCs w:val="44"/>
        </w:rPr>
      </w:pPr>
    </w:p>
    <w:p w14:paraId="094C1C49">
      <w:pPr>
        <w:spacing w:line="348" w:lineRule="auto"/>
        <w:jc w:val="center"/>
        <w:rPr>
          <w:rFonts w:hint="eastAsia" w:eastAsia="方正小标宋简体"/>
          <w:bCs/>
          <w:sz w:val="44"/>
          <w:szCs w:val="44"/>
        </w:rPr>
      </w:pPr>
    </w:p>
    <w:p w14:paraId="32870AC8">
      <w:pPr>
        <w:spacing w:line="348" w:lineRule="auto"/>
        <w:jc w:val="center"/>
        <w:rPr>
          <w:rFonts w:hint="eastAsia" w:eastAsia="方正小标宋简体"/>
          <w:bCs/>
          <w:sz w:val="44"/>
          <w:szCs w:val="44"/>
        </w:rPr>
      </w:pPr>
    </w:p>
    <w:p w14:paraId="719B2A23">
      <w:pPr>
        <w:spacing w:line="348" w:lineRule="auto"/>
        <w:jc w:val="center"/>
        <w:rPr>
          <w:rFonts w:hint="eastAsia" w:eastAsia="方正小标宋简体"/>
          <w:bCs/>
          <w:sz w:val="44"/>
          <w:szCs w:val="44"/>
        </w:rPr>
      </w:pPr>
    </w:p>
    <w:p w14:paraId="5B6AEF37">
      <w:pPr>
        <w:spacing w:line="348" w:lineRule="auto"/>
        <w:jc w:val="center"/>
        <w:rPr>
          <w:rFonts w:hint="eastAsia" w:eastAsia="方正小标宋简体"/>
          <w:bCs/>
          <w:sz w:val="44"/>
          <w:szCs w:val="44"/>
        </w:rPr>
      </w:pPr>
    </w:p>
    <w:p w14:paraId="512F620A">
      <w:pPr>
        <w:spacing w:line="348" w:lineRule="auto"/>
        <w:jc w:val="center"/>
        <w:rPr>
          <w:rFonts w:hint="eastAsia" w:eastAsia="方正小标宋简体"/>
          <w:bCs/>
          <w:sz w:val="44"/>
          <w:szCs w:val="44"/>
        </w:rPr>
      </w:pPr>
    </w:p>
    <w:p w14:paraId="40EA7A0C">
      <w:pPr>
        <w:spacing w:line="348" w:lineRule="auto"/>
        <w:jc w:val="center"/>
        <w:rPr>
          <w:rFonts w:hint="eastAsia" w:eastAsia="方正小标宋简体"/>
          <w:bCs/>
          <w:sz w:val="44"/>
          <w:szCs w:val="44"/>
        </w:rPr>
      </w:pPr>
    </w:p>
    <w:p w14:paraId="6A436ADF">
      <w:pPr>
        <w:spacing w:line="348" w:lineRule="auto"/>
        <w:jc w:val="center"/>
        <w:rPr>
          <w:rFonts w:hint="eastAsia" w:eastAsia="方正小标宋简体"/>
          <w:bCs/>
          <w:sz w:val="44"/>
          <w:szCs w:val="44"/>
        </w:rPr>
      </w:pPr>
    </w:p>
    <w:p w14:paraId="00635B72">
      <w:pPr>
        <w:spacing w:line="348" w:lineRule="auto"/>
        <w:jc w:val="center"/>
        <w:rPr>
          <w:rFonts w:hint="eastAsia" w:eastAsia="方正小标宋简体"/>
          <w:bCs/>
          <w:sz w:val="44"/>
          <w:szCs w:val="44"/>
        </w:rPr>
      </w:pPr>
    </w:p>
    <w:p w14:paraId="3F949398">
      <w:pPr>
        <w:spacing w:line="348" w:lineRule="auto"/>
        <w:jc w:val="center"/>
        <w:rPr>
          <w:rFonts w:hint="eastAsia" w:eastAsia="方正小标宋简体"/>
          <w:bCs/>
          <w:sz w:val="44"/>
          <w:szCs w:val="44"/>
        </w:rPr>
      </w:pPr>
    </w:p>
    <w:p w14:paraId="3593B9C2">
      <w:pPr>
        <w:spacing w:line="348" w:lineRule="auto"/>
        <w:jc w:val="center"/>
        <w:rPr>
          <w:rFonts w:hint="eastAsia" w:eastAsia="方正小标宋简体"/>
          <w:bCs/>
          <w:sz w:val="44"/>
          <w:szCs w:val="44"/>
        </w:rPr>
      </w:pPr>
    </w:p>
    <w:p w14:paraId="72ED2E36">
      <w:pPr>
        <w:spacing w:line="348" w:lineRule="auto"/>
        <w:jc w:val="center"/>
        <w:rPr>
          <w:rFonts w:hint="eastAsia" w:eastAsia="方正小标宋简体"/>
          <w:bCs/>
          <w:sz w:val="44"/>
          <w:szCs w:val="44"/>
        </w:rPr>
      </w:pPr>
    </w:p>
    <w:p w14:paraId="73C041AD">
      <w:pPr>
        <w:spacing w:line="348" w:lineRule="auto"/>
        <w:jc w:val="center"/>
        <w:rPr>
          <w:rFonts w:hint="eastAsia" w:eastAsia="方正小标宋简体"/>
          <w:bCs/>
          <w:sz w:val="44"/>
          <w:szCs w:val="44"/>
        </w:rPr>
      </w:pPr>
    </w:p>
    <w:p w14:paraId="7C49F5F6">
      <w:pPr>
        <w:spacing w:line="348" w:lineRule="auto"/>
        <w:jc w:val="center"/>
        <w:rPr>
          <w:rFonts w:hint="eastAsia" w:eastAsia="方正小标宋简体"/>
          <w:bCs/>
          <w:sz w:val="44"/>
          <w:szCs w:val="44"/>
        </w:rPr>
      </w:pPr>
    </w:p>
    <w:p w14:paraId="4C902CA4">
      <w:pPr>
        <w:spacing w:line="348" w:lineRule="auto"/>
        <w:jc w:val="center"/>
        <w:rPr>
          <w:rFonts w:hint="eastAsia" w:eastAsia="方正小标宋简体"/>
          <w:bCs/>
          <w:sz w:val="44"/>
          <w:szCs w:val="44"/>
        </w:rPr>
      </w:pPr>
    </w:p>
    <w:p w14:paraId="14F41096">
      <w:pPr>
        <w:spacing w:line="348" w:lineRule="auto"/>
        <w:jc w:val="center"/>
        <w:rPr>
          <w:rFonts w:hint="eastAsia" w:eastAsia="方正小标宋简体"/>
          <w:bCs/>
          <w:sz w:val="44"/>
          <w:szCs w:val="44"/>
        </w:rPr>
      </w:pPr>
    </w:p>
    <w:p w14:paraId="5362AF70">
      <w:pPr>
        <w:spacing w:line="348" w:lineRule="auto"/>
        <w:jc w:val="center"/>
        <w:rPr>
          <w:rFonts w:hint="eastAsia" w:eastAsia="方正小标宋简体"/>
          <w:bCs/>
          <w:sz w:val="44"/>
          <w:szCs w:val="44"/>
        </w:rPr>
      </w:pPr>
      <w:r>
        <w:rPr>
          <w:rFonts w:hint="eastAsia" w:eastAsia="方正小标宋简体"/>
          <w:bCs/>
          <w:sz w:val="44"/>
          <w:szCs w:val="44"/>
        </w:rPr>
        <w:t>财政支出项目绩效评价自评报告</w:t>
      </w:r>
    </w:p>
    <w:p w14:paraId="1EFD3E54">
      <w:pPr>
        <w:rPr>
          <w:rFonts w:hint="eastAsia" w:eastAsia="仿宋_GB2312"/>
          <w:b/>
          <w:sz w:val="32"/>
        </w:rPr>
      </w:pPr>
    </w:p>
    <w:p w14:paraId="1EF0FA34">
      <w:pPr>
        <w:rPr>
          <w:rFonts w:hint="eastAsia" w:eastAsia="仿宋_GB2312"/>
          <w:b/>
          <w:sz w:val="32"/>
        </w:rPr>
      </w:pPr>
    </w:p>
    <w:p w14:paraId="19962F3D">
      <w:pPr>
        <w:ind w:firstLine="470" w:firstLineChars="147"/>
        <w:rPr>
          <w:rFonts w:hint="eastAsia" w:eastAsia="仿宋_GB2312"/>
          <w:sz w:val="32"/>
          <w:szCs w:val="32"/>
          <w:lang w:eastAsia="zh-CN"/>
        </w:rPr>
      </w:pPr>
      <w:r>
        <w:rPr>
          <w:rFonts w:hint="eastAsia" w:eastAsia="仿宋_GB2312"/>
          <w:b/>
          <w:sz w:val="32"/>
          <w:szCs w:val="32"/>
        </w:rPr>
        <w:t>评价类型</w:t>
      </w:r>
      <w:r>
        <w:rPr>
          <w:rFonts w:hint="eastAsia" w:eastAsia="仿宋_GB2312"/>
          <w:sz w:val="32"/>
          <w:szCs w:val="32"/>
        </w:rPr>
        <w:t>：项目实施过程评价□   项目完成结果评价</w:t>
      </w:r>
      <w:r>
        <w:rPr>
          <w:rFonts w:hint="eastAsia" w:eastAsia="仿宋_GB2312"/>
          <w:sz w:val="32"/>
          <w:szCs w:val="32"/>
          <w:lang w:eastAsia="zh-CN"/>
        </w:rPr>
        <w:t>☑</w:t>
      </w:r>
    </w:p>
    <w:p w14:paraId="3D7ADA45">
      <w:pPr>
        <w:spacing w:before="301" w:beforeLines="50" w:line="348" w:lineRule="auto"/>
        <w:ind w:firstLine="480" w:firstLineChars="150"/>
        <w:rPr>
          <w:rFonts w:hint="eastAsia" w:eastAsia="仿宋_GB2312"/>
          <w:sz w:val="32"/>
          <w:u w:val="single"/>
          <w:lang w:eastAsia="zh-CN"/>
        </w:rPr>
      </w:pPr>
      <w:r>
        <w:rPr>
          <w:rFonts w:hint="eastAsia" w:eastAsia="仿宋_GB2312"/>
          <w:sz w:val="32"/>
        </w:rPr>
        <w:t>项目名称</w:t>
      </w:r>
      <w:r>
        <w:rPr>
          <w:rFonts w:hint="eastAsia" w:eastAsia="仿宋_GB2312"/>
          <w:sz w:val="32"/>
          <w:u w:val="single"/>
          <w:lang w:eastAsia="zh-CN"/>
        </w:rPr>
        <w:t>园林绿化维护经费</w:t>
      </w:r>
    </w:p>
    <w:p w14:paraId="0655D610">
      <w:pPr>
        <w:spacing w:before="301" w:beforeLines="50" w:line="348" w:lineRule="auto"/>
        <w:ind w:firstLine="480" w:firstLineChars="150"/>
        <w:rPr>
          <w:rFonts w:hint="eastAsia" w:eastAsia="仿宋_GB2312"/>
          <w:sz w:val="32"/>
          <w:u w:val="single"/>
          <w:lang w:eastAsia="zh-CN"/>
        </w:rPr>
      </w:pPr>
      <w:r>
        <w:rPr>
          <w:rFonts w:hint="eastAsia" w:eastAsia="仿宋_GB2312"/>
          <w:sz w:val="32"/>
        </w:rPr>
        <w:t>项目单位</w:t>
      </w:r>
      <w:r>
        <w:rPr>
          <w:rFonts w:hint="eastAsia" w:eastAsia="仿宋_GB2312"/>
          <w:sz w:val="32"/>
          <w:u w:val="single"/>
          <w:lang w:eastAsia="zh-CN"/>
        </w:rPr>
        <w:t>临湘市园林绿化事务中心</w:t>
      </w:r>
    </w:p>
    <w:p w14:paraId="5C938FE9">
      <w:pPr>
        <w:spacing w:before="301" w:beforeLines="50" w:line="348" w:lineRule="auto"/>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lang w:eastAsia="zh-CN"/>
        </w:rPr>
        <w:t>临湘市城市管理和综合执法局</w:t>
      </w:r>
    </w:p>
    <w:p w14:paraId="5AFE2F5D">
      <w:pPr>
        <w:spacing w:before="301" w:beforeLines="50" w:line="348" w:lineRule="auto"/>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14:paraId="16AA6ED6">
      <w:pPr>
        <w:spacing w:before="301" w:beforeLines="50" w:line="348" w:lineRule="auto"/>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14:paraId="5156F312">
      <w:pPr>
        <w:spacing w:before="301" w:beforeLines="50" w:line="348" w:lineRule="auto"/>
        <w:ind w:firstLine="420" w:firstLineChars="150"/>
        <w:rPr>
          <w:rFonts w:hint="eastAsia" w:eastAsia="仿宋_GB2312"/>
          <w:sz w:val="28"/>
          <w:szCs w:val="28"/>
        </w:rPr>
      </w:pPr>
    </w:p>
    <w:p w14:paraId="30953602">
      <w:pPr>
        <w:spacing w:line="348" w:lineRule="auto"/>
        <w:ind w:firstLine="2208" w:firstLineChars="690"/>
        <w:rPr>
          <w:rFonts w:hint="eastAsia" w:eastAsia="仿宋_GB2312"/>
          <w:sz w:val="32"/>
        </w:rPr>
      </w:pPr>
      <w:r>
        <w:rPr>
          <w:rFonts w:hint="eastAsia" w:eastAsia="仿宋_GB2312"/>
          <w:sz w:val="32"/>
        </w:rPr>
        <w:t xml:space="preserve">   报告日期：</w:t>
      </w:r>
      <w:r>
        <w:rPr>
          <w:rFonts w:hint="eastAsia" w:eastAsia="仿宋_GB2312"/>
          <w:sz w:val="32"/>
          <w:lang w:val="en-US" w:eastAsia="zh-CN"/>
        </w:rPr>
        <w:t>2025</w:t>
      </w:r>
      <w:r>
        <w:rPr>
          <w:rFonts w:hint="eastAsia" w:eastAsia="仿宋_GB2312"/>
          <w:sz w:val="32"/>
        </w:rPr>
        <w:t>年</w:t>
      </w:r>
      <w:r>
        <w:rPr>
          <w:rFonts w:hint="eastAsia" w:eastAsia="仿宋_GB2312"/>
          <w:sz w:val="32"/>
          <w:lang w:val="en-US" w:eastAsia="zh-CN"/>
        </w:rPr>
        <w:t>09</w:t>
      </w:r>
      <w:r>
        <w:rPr>
          <w:rFonts w:hint="eastAsia" w:eastAsia="仿宋_GB2312"/>
          <w:sz w:val="32"/>
        </w:rPr>
        <w:t>月</w:t>
      </w:r>
      <w:r>
        <w:rPr>
          <w:rFonts w:hint="eastAsia" w:eastAsia="仿宋_GB2312"/>
          <w:sz w:val="32"/>
          <w:lang w:val="en-US" w:eastAsia="zh-CN"/>
        </w:rPr>
        <w:t>24</w:t>
      </w:r>
      <w:r>
        <w:rPr>
          <w:rFonts w:hint="eastAsia" w:eastAsia="仿宋_GB2312"/>
          <w:sz w:val="32"/>
        </w:rPr>
        <w:t>日</w:t>
      </w:r>
    </w:p>
    <w:p w14:paraId="2A65219A">
      <w:pPr>
        <w:spacing w:line="348" w:lineRule="auto"/>
        <w:rPr>
          <w:rFonts w:hint="eastAsia" w:eastAsia="仿宋_GB2312"/>
          <w:sz w:val="32"/>
        </w:rPr>
      </w:pPr>
      <w:r>
        <w:rPr>
          <w:rFonts w:hint="eastAsia" w:eastAsia="仿宋_GB2312"/>
          <w:sz w:val="32"/>
        </w:rPr>
        <w:t xml:space="preserve">               </w:t>
      </w:r>
    </w:p>
    <w:p w14:paraId="689A7646">
      <w:pPr>
        <w:spacing w:line="348" w:lineRule="auto"/>
        <w:jc w:val="center"/>
        <w:rPr>
          <w:rFonts w:hint="eastAsia" w:eastAsia="仿宋_GB2312"/>
          <w:sz w:val="32"/>
        </w:rPr>
      </w:pPr>
      <w:r>
        <w:rPr>
          <w:rFonts w:hint="eastAsia" w:eastAsia="仿宋_GB2312"/>
          <w:sz w:val="32"/>
          <w:lang w:val="en-US" w:eastAsia="zh-CN"/>
        </w:rPr>
        <w:t>临湘市</w:t>
      </w:r>
      <w:r>
        <w:rPr>
          <w:rFonts w:hint="eastAsia" w:eastAsia="仿宋_GB2312"/>
          <w:sz w:val="32"/>
        </w:rPr>
        <w:t>财政局（制）</w:t>
      </w:r>
    </w:p>
    <w:p w14:paraId="178D2BA6">
      <w:pPr>
        <w:spacing w:line="348" w:lineRule="auto"/>
        <w:jc w:val="center"/>
        <w:rPr>
          <w:rFonts w:hint="eastAsia" w:eastAsia="仿宋_GB2312"/>
          <w:sz w:val="32"/>
        </w:rPr>
      </w:pPr>
    </w:p>
    <w:p w14:paraId="1D3E4C0D">
      <w:pPr>
        <w:spacing w:line="348" w:lineRule="auto"/>
        <w:jc w:val="center"/>
        <w:rPr>
          <w:rFonts w:hint="eastAsia" w:eastAsia="仿宋_GB2312"/>
          <w:sz w:val="32"/>
        </w:rPr>
      </w:pPr>
    </w:p>
    <w:p w14:paraId="59EBCA9C">
      <w:pPr>
        <w:spacing w:line="348" w:lineRule="auto"/>
        <w:jc w:val="center"/>
        <w:rPr>
          <w:rFonts w:hint="eastAsia" w:eastAsia="仿宋_GB2312"/>
          <w:sz w:val="32"/>
        </w:rPr>
      </w:pPr>
    </w:p>
    <w:p w14:paraId="73B98495">
      <w:pPr>
        <w:spacing w:line="348" w:lineRule="auto"/>
        <w:jc w:val="center"/>
        <w:rPr>
          <w:rFonts w:hint="eastAsia" w:eastAsia="仿宋_GB2312"/>
          <w:sz w:val="32"/>
        </w:rPr>
      </w:pPr>
    </w:p>
    <w:p w14:paraId="40A3D39B">
      <w:pPr>
        <w:spacing w:line="348" w:lineRule="auto"/>
        <w:jc w:val="center"/>
        <w:rPr>
          <w:rFonts w:hint="eastAsia" w:eastAsia="仿宋_GB2312"/>
          <w:sz w:val="32"/>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449"/>
        <w:gridCol w:w="567"/>
        <w:gridCol w:w="151"/>
        <w:gridCol w:w="98"/>
        <w:gridCol w:w="568"/>
        <w:gridCol w:w="827"/>
        <w:gridCol w:w="150"/>
        <w:gridCol w:w="541"/>
        <w:gridCol w:w="269"/>
        <w:gridCol w:w="120"/>
        <w:gridCol w:w="442"/>
        <w:gridCol w:w="818"/>
        <w:gridCol w:w="150"/>
        <w:gridCol w:w="183"/>
        <w:gridCol w:w="582"/>
        <w:gridCol w:w="28"/>
        <w:gridCol w:w="765"/>
        <w:gridCol w:w="767"/>
        <w:gridCol w:w="670"/>
      </w:tblGrid>
      <w:tr w14:paraId="4494D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71" w:type="dxa"/>
            <w:gridSpan w:val="20"/>
            <w:noWrap w:val="0"/>
            <w:vAlign w:val="center"/>
          </w:tcPr>
          <w:p w14:paraId="2DC41E04">
            <w:pPr>
              <w:jc w:val="center"/>
              <w:rPr>
                <w:rFonts w:hint="eastAsia" w:eastAsia="仿宋_GB2312"/>
                <w:b/>
                <w:sz w:val="24"/>
              </w:rPr>
            </w:pPr>
            <w:r>
              <w:rPr>
                <w:rFonts w:hint="eastAsia" w:eastAsia="仿宋_GB2312"/>
                <w:b/>
                <w:sz w:val="24"/>
              </w:rPr>
              <w:t>一、项 目 基 本 概 况</w:t>
            </w:r>
          </w:p>
        </w:tc>
      </w:tr>
      <w:tr w14:paraId="3180F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5" w:type="dxa"/>
            <w:gridSpan w:val="2"/>
            <w:noWrap w:val="0"/>
            <w:vAlign w:val="center"/>
          </w:tcPr>
          <w:p w14:paraId="224407D3">
            <w:pPr>
              <w:rPr>
                <w:rFonts w:hint="eastAsia" w:eastAsia="仿宋_GB2312"/>
                <w:szCs w:val="21"/>
              </w:rPr>
            </w:pPr>
            <w:r>
              <w:rPr>
                <w:rFonts w:hint="eastAsia" w:eastAsia="仿宋_GB2312"/>
                <w:szCs w:val="21"/>
              </w:rPr>
              <w:t>项目负责人</w:t>
            </w:r>
          </w:p>
        </w:tc>
        <w:tc>
          <w:tcPr>
            <w:tcW w:w="3291" w:type="dxa"/>
            <w:gridSpan w:val="9"/>
            <w:noWrap w:val="0"/>
            <w:vAlign w:val="center"/>
          </w:tcPr>
          <w:p w14:paraId="50B929FB">
            <w:pPr>
              <w:rPr>
                <w:rFonts w:hint="eastAsia" w:eastAsia="仿宋_GB2312"/>
                <w:szCs w:val="21"/>
              </w:rPr>
            </w:pPr>
            <w:r>
              <w:rPr>
                <w:rFonts w:hint="eastAsia" w:eastAsia="仿宋_GB2312"/>
                <w:szCs w:val="21"/>
                <w:lang w:eastAsia="zh-CN"/>
              </w:rPr>
              <w:t>廖中山</w:t>
            </w:r>
          </w:p>
        </w:tc>
        <w:tc>
          <w:tcPr>
            <w:tcW w:w="1260" w:type="dxa"/>
            <w:gridSpan w:val="2"/>
            <w:noWrap w:val="0"/>
            <w:vAlign w:val="center"/>
          </w:tcPr>
          <w:p w14:paraId="35D5DACC">
            <w:pPr>
              <w:rPr>
                <w:rFonts w:hint="eastAsia" w:eastAsia="仿宋_GB2312"/>
                <w:szCs w:val="21"/>
              </w:rPr>
            </w:pPr>
            <w:r>
              <w:rPr>
                <w:rFonts w:hint="eastAsia" w:eastAsia="仿宋_GB2312"/>
                <w:szCs w:val="21"/>
              </w:rPr>
              <w:t>联系电话</w:t>
            </w:r>
          </w:p>
        </w:tc>
        <w:tc>
          <w:tcPr>
            <w:tcW w:w="3145" w:type="dxa"/>
            <w:gridSpan w:val="7"/>
            <w:noWrap w:val="0"/>
            <w:vAlign w:val="center"/>
          </w:tcPr>
          <w:p w14:paraId="76D8DA15">
            <w:pPr>
              <w:rPr>
                <w:rFonts w:hint="eastAsia" w:eastAsia="仿宋_GB2312"/>
                <w:szCs w:val="21"/>
              </w:rPr>
            </w:pPr>
            <w:r>
              <w:rPr>
                <w:rFonts w:hint="eastAsia" w:eastAsia="仿宋_GB2312"/>
                <w:szCs w:val="21"/>
                <w:lang w:val="en-US" w:eastAsia="zh-CN"/>
              </w:rPr>
              <w:t>13973030766</w:t>
            </w:r>
          </w:p>
        </w:tc>
      </w:tr>
      <w:tr w14:paraId="3F779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5" w:type="dxa"/>
            <w:gridSpan w:val="2"/>
            <w:noWrap w:val="0"/>
            <w:vAlign w:val="center"/>
          </w:tcPr>
          <w:p w14:paraId="69580EB7">
            <w:pPr>
              <w:rPr>
                <w:rFonts w:hint="eastAsia" w:eastAsia="仿宋_GB2312"/>
                <w:szCs w:val="21"/>
              </w:rPr>
            </w:pPr>
            <w:r>
              <w:rPr>
                <w:rFonts w:hint="eastAsia" w:eastAsia="仿宋_GB2312"/>
                <w:szCs w:val="21"/>
              </w:rPr>
              <w:t>项目地址</w:t>
            </w:r>
          </w:p>
        </w:tc>
        <w:tc>
          <w:tcPr>
            <w:tcW w:w="3291" w:type="dxa"/>
            <w:gridSpan w:val="9"/>
            <w:noWrap w:val="0"/>
            <w:vAlign w:val="center"/>
          </w:tcPr>
          <w:p w14:paraId="4F1E268A">
            <w:pPr>
              <w:rPr>
                <w:rFonts w:hint="eastAsia" w:eastAsia="仿宋_GB2312"/>
                <w:szCs w:val="21"/>
              </w:rPr>
            </w:pPr>
            <w:r>
              <w:rPr>
                <w:rFonts w:hint="eastAsia" w:eastAsia="仿宋_GB2312"/>
                <w:szCs w:val="21"/>
                <w:lang w:eastAsia="zh-CN"/>
              </w:rPr>
              <w:t>临湘市城区小公园、小游园、驿站及公共绿化带、苗圃园。</w:t>
            </w:r>
          </w:p>
        </w:tc>
        <w:tc>
          <w:tcPr>
            <w:tcW w:w="1260" w:type="dxa"/>
            <w:gridSpan w:val="2"/>
            <w:noWrap w:val="0"/>
            <w:vAlign w:val="center"/>
          </w:tcPr>
          <w:p w14:paraId="40B2FEE2">
            <w:pPr>
              <w:rPr>
                <w:rFonts w:hint="eastAsia" w:eastAsia="仿宋_GB2312"/>
                <w:szCs w:val="21"/>
              </w:rPr>
            </w:pPr>
            <w:r>
              <w:rPr>
                <w:rFonts w:hint="eastAsia" w:eastAsia="仿宋_GB2312"/>
                <w:szCs w:val="21"/>
              </w:rPr>
              <w:t>邮  编</w:t>
            </w:r>
          </w:p>
        </w:tc>
        <w:tc>
          <w:tcPr>
            <w:tcW w:w="3145" w:type="dxa"/>
            <w:gridSpan w:val="7"/>
            <w:noWrap w:val="0"/>
            <w:vAlign w:val="center"/>
          </w:tcPr>
          <w:p w14:paraId="68100544">
            <w:pPr>
              <w:rPr>
                <w:rFonts w:hint="default" w:eastAsia="仿宋_GB2312"/>
                <w:szCs w:val="21"/>
                <w:lang w:val="en-US" w:eastAsia="zh-CN"/>
              </w:rPr>
            </w:pPr>
            <w:r>
              <w:rPr>
                <w:rFonts w:hint="eastAsia" w:eastAsia="仿宋_GB2312"/>
                <w:szCs w:val="21"/>
                <w:lang w:val="en-US" w:eastAsia="zh-CN"/>
              </w:rPr>
              <w:t>414300</w:t>
            </w:r>
          </w:p>
        </w:tc>
      </w:tr>
      <w:tr w14:paraId="1E73B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675" w:type="dxa"/>
            <w:gridSpan w:val="2"/>
            <w:noWrap w:val="0"/>
            <w:vAlign w:val="center"/>
          </w:tcPr>
          <w:p w14:paraId="479A4661">
            <w:pPr>
              <w:rPr>
                <w:rFonts w:hint="eastAsia" w:eastAsia="仿宋_GB2312"/>
                <w:szCs w:val="21"/>
              </w:rPr>
            </w:pPr>
            <w:r>
              <w:rPr>
                <w:rFonts w:hint="eastAsia" w:eastAsia="仿宋_GB2312"/>
                <w:szCs w:val="21"/>
              </w:rPr>
              <w:t>项目起止时间</w:t>
            </w:r>
          </w:p>
        </w:tc>
        <w:tc>
          <w:tcPr>
            <w:tcW w:w="7696" w:type="dxa"/>
            <w:gridSpan w:val="18"/>
            <w:noWrap w:val="0"/>
            <w:vAlign w:val="center"/>
          </w:tcPr>
          <w:p w14:paraId="19600EF6">
            <w:pPr>
              <w:ind w:firstLine="1041" w:firstLineChars="496"/>
              <w:rPr>
                <w:rFonts w:hint="eastAsia" w:eastAsia="仿宋_GB2312"/>
                <w:szCs w:val="21"/>
              </w:rPr>
            </w:pPr>
            <w:r>
              <w:rPr>
                <w:rFonts w:hint="eastAsia" w:eastAsia="仿宋_GB2312"/>
                <w:szCs w:val="21"/>
                <w:lang w:val="en-US" w:eastAsia="zh-CN"/>
              </w:rPr>
              <w:t>2024</w:t>
            </w:r>
            <w:r>
              <w:rPr>
                <w:rFonts w:hint="eastAsia" w:eastAsia="仿宋_GB2312"/>
                <w:szCs w:val="21"/>
              </w:rPr>
              <w:t>年</w:t>
            </w:r>
            <w:r>
              <w:rPr>
                <w:rFonts w:hint="eastAsia" w:eastAsia="仿宋_GB2312"/>
                <w:szCs w:val="21"/>
                <w:lang w:val="en-US" w:eastAsia="zh-CN"/>
              </w:rPr>
              <w:t>1</w:t>
            </w:r>
            <w:r>
              <w:rPr>
                <w:rFonts w:hint="eastAsia" w:eastAsia="仿宋_GB2312"/>
                <w:szCs w:val="21"/>
              </w:rPr>
              <w:t xml:space="preserve">月起至 </w:t>
            </w:r>
            <w:r>
              <w:rPr>
                <w:rFonts w:hint="eastAsia" w:eastAsia="仿宋_GB2312"/>
                <w:szCs w:val="21"/>
                <w:lang w:val="en-US" w:eastAsia="zh-CN"/>
              </w:rPr>
              <w:t>2024</w:t>
            </w:r>
            <w:r>
              <w:rPr>
                <w:rFonts w:hint="eastAsia" w:eastAsia="仿宋_GB2312"/>
                <w:szCs w:val="21"/>
              </w:rPr>
              <w:t xml:space="preserve">年 </w:t>
            </w:r>
            <w:r>
              <w:rPr>
                <w:rFonts w:hint="eastAsia" w:eastAsia="仿宋_GB2312"/>
                <w:szCs w:val="21"/>
                <w:lang w:val="en-US" w:eastAsia="zh-CN"/>
              </w:rPr>
              <w:t>12</w:t>
            </w:r>
            <w:r>
              <w:rPr>
                <w:rFonts w:hint="eastAsia" w:eastAsia="仿宋_GB2312"/>
                <w:szCs w:val="21"/>
              </w:rPr>
              <w:t xml:space="preserve"> 月止</w:t>
            </w:r>
          </w:p>
        </w:tc>
      </w:tr>
      <w:tr w14:paraId="0F41B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675" w:type="dxa"/>
            <w:gridSpan w:val="2"/>
            <w:noWrap w:val="0"/>
            <w:vAlign w:val="center"/>
          </w:tcPr>
          <w:p w14:paraId="55A917FD">
            <w:pPr>
              <w:spacing w:line="400" w:lineRule="exact"/>
              <w:jc w:val="center"/>
              <w:rPr>
                <w:rFonts w:hint="eastAsia" w:eastAsia="仿宋_GB2312"/>
                <w:szCs w:val="21"/>
              </w:rPr>
            </w:pPr>
            <w:r>
              <w:rPr>
                <w:rFonts w:hint="eastAsia" w:eastAsia="仿宋_GB2312"/>
                <w:szCs w:val="21"/>
              </w:rPr>
              <w:t>计划安排资金</w:t>
            </w:r>
          </w:p>
          <w:p w14:paraId="70CC3FDB">
            <w:pPr>
              <w:spacing w:line="400" w:lineRule="exact"/>
              <w:jc w:val="center"/>
              <w:rPr>
                <w:rFonts w:hint="eastAsia" w:eastAsia="仿宋_GB2312"/>
                <w:szCs w:val="21"/>
              </w:rPr>
            </w:pPr>
            <w:r>
              <w:rPr>
                <w:rFonts w:hint="eastAsia" w:eastAsia="仿宋_GB2312"/>
                <w:szCs w:val="21"/>
              </w:rPr>
              <w:t>（万元）</w:t>
            </w:r>
          </w:p>
        </w:tc>
        <w:tc>
          <w:tcPr>
            <w:tcW w:w="816" w:type="dxa"/>
            <w:gridSpan w:val="3"/>
            <w:noWrap w:val="0"/>
            <w:vAlign w:val="center"/>
          </w:tcPr>
          <w:p w14:paraId="368497ED">
            <w:pPr>
              <w:spacing w:line="400" w:lineRule="exact"/>
              <w:jc w:val="center"/>
              <w:rPr>
                <w:rFonts w:hint="default" w:eastAsia="仿宋_GB2312"/>
                <w:szCs w:val="21"/>
                <w:lang w:val="en-US" w:eastAsia="zh-CN"/>
              </w:rPr>
            </w:pPr>
            <w:r>
              <w:rPr>
                <w:rFonts w:hint="eastAsia" w:eastAsia="仿宋_GB2312"/>
                <w:szCs w:val="21"/>
                <w:lang w:val="en-US" w:eastAsia="zh-CN"/>
              </w:rPr>
              <w:t>126</w:t>
            </w:r>
          </w:p>
        </w:tc>
        <w:tc>
          <w:tcPr>
            <w:tcW w:w="1545" w:type="dxa"/>
            <w:gridSpan w:val="3"/>
            <w:noWrap w:val="0"/>
            <w:vAlign w:val="center"/>
          </w:tcPr>
          <w:p w14:paraId="33DBFCBD">
            <w:pPr>
              <w:spacing w:line="400" w:lineRule="exact"/>
              <w:jc w:val="center"/>
              <w:rPr>
                <w:rFonts w:hint="eastAsia" w:eastAsia="仿宋_GB2312"/>
                <w:szCs w:val="21"/>
              </w:rPr>
            </w:pPr>
            <w:r>
              <w:rPr>
                <w:rFonts w:hint="eastAsia" w:eastAsia="仿宋_GB2312"/>
                <w:szCs w:val="21"/>
              </w:rPr>
              <w:t>实际到位资金</w:t>
            </w:r>
          </w:p>
          <w:p w14:paraId="094D9E47">
            <w:pPr>
              <w:spacing w:line="400" w:lineRule="exact"/>
              <w:jc w:val="center"/>
              <w:rPr>
                <w:rFonts w:hint="eastAsia" w:eastAsia="仿宋_GB2312"/>
                <w:szCs w:val="21"/>
              </w:rPr>
            </w:pPr>
            <w:r>
              <w:rPr>
                <w:rFonts w:hint="eastAsia" w:eastAsia="仿宋_GB2312"/>
                <w:szCs w:val="21"/>
              </w:rPr>
              <w:t>（万元）</w:t>
            </w:r>
          </w:p>
        </w:tc>
        <w:tc>
          <w:tcPr>
            <w:tcW w:w="810" w:type="dxa"/>
            <w:gridSpan w:val="2"/>
            <w:noWrap w:val="0"/>
            <w:vAlign w:val="center"/>
          </w:tcPr>
          <w:p w14:paraId="6EEB15E4">
            <w:pPr>
              <w:spacing w:line="400" w:lineRule="exact"/>
              <w:jc w:val="center"/>
              <w:rPr>
                <w:rFonts w:hint="default" w:eastAsia="仿宋_GB2312"/>
                <w:szCs w:val="21"/>
                <w:lang w:val="en-US" w:eastAsia="zh-CN"/>
              </w:rPr>
            </w:pPr>
            <w:r>
              <w:rPr>
                <w:rFonts w:hint="eastAsia" w:eastAsia="仿宋_GB2312"/>
                <w:szCs w:val="21"/>
                <w:lang w:val="en-US" w:eastAsia="zh-CN"/>
              </w:rPr>
              <w:t>126</w:t>
            </w:r>
          </w:p>
        </w:tc>
        <w:tc>
          <w:tcPr>
            <w:tcW w:w="1530" w:type="dxa"/>
            <w:gridSpan w:val="4"/>
            <w:noWrap w:val="0"/>
            <w:vAlign w:val="center"/>
          </w:tcPr>
          <w:p w14:paraId="60C74378">
            <w:pPr>
              <w:spacing w:line="400" w:lineRule="exact"/>
              <w:jc w:val="center"/>
              <w:rPr>
                <w:rFonts w:hint="eastAsia" w:eastAsia="仿宋_GB2312"/>
                <w:szCs w:val="21"/>
              </w:rPr>
            </w:pPr>
            <w:r>
              <w:rPr>
                <w:rFonts w:hint="eastAsia" w:eastAsia="仿宋_GB2312"/>
                <w:szCs w:val="21"/>
              </w:rPr>
              <w:t>实际支出</w:t>
            </w:r>
          </w:p>
          <w:p w14:paraId="719B6E0C">
            <w:pPr>
              <w:spacing w:line="400" w:lineRule="exact"/>
              <w:jc w:val="center"/>
              <w:rPr>
                <w:rFonts w:hint="eastAsia" w:eastAsia="仿宋_GB2312"/>
                <w:szCs w:val="21"/>
              </w:rPr>
            </w:pPr>
            <w:r>
              <w:rPr>
                <w:rFonts w:hint="eastAsia" w:eastAsia="仿宋_GB2312"/>
                <w:szCs w:val="21"/>
              </w:rPr>
              <w:t>（万元）</w:t>
            </w:r>
          </w:p>
        </w:tc>
        <w:tc>
          <w:tcPr>
            <w:tcW w:w="765" w:type="dxa"/>
            <w:gridSpan w:val="2"/>
            <w:noWrap w:val="0"/>
            <w:vAlign w:val="center"/>
          </w:tcPr>
          <w:p w14:paraId="0CAC4A35">
            <w:pPr>
              <w:spacing w:line="400" w:lineRule="exact"/>
              <w:jc w:val="center"/>
              <w:rPr>
                <w:rFonts w:hint="default" w:eastAsia="仿宋_GB2312"/>
                <w:szCs w:val="21"/>
                <w:lang w:val="en-US" w:eastAsia="zh-CN"/>
              </w:rPr>
            </w:pPr>
            <w:r>
              <w:rPr>
                <w:rFonts w:hint="eastAsia" w:eastAsia="仿宋_GB2312"/>
                <w:szCs w:val="21"/>
                <w:lang w:val="en-US" w:eastAsia="zh-CN"/>
              </w:rPr>
              <w:t>126</w:t>
            </w:r>
          </w:p>
        </w:tc>
        <w:tc>
          <w:tcPr>
            <w:tcW w:w="1560" w:type="dxa"/>
            <w:gridSpan w:val="3"/>
            <w:noWrap w:val="0"/>
            <w:vAlign w:val="center"/>
          </w:tcPr>
          <w:p w14:paraId="5652C1B7">
            <w:pPr>
              <w:spacing w:line="400" w:lineRule="exact"/>
              <w:jc w:val="center"/>
              <w:rPr>
                <w:rFonts w:hint="eastAsia" w:eastAsia="仿宋_GB2312"/>
                <w:szCs w:val="21"/>
              </w:rPr>
            </w:pPr>
            <w:r>
              <w:rPr>
                <w:rFonts w:hint="eastAsia" w:eastAsia="仿宋_GB2312"/>
                <w:szCs w:val="21"/>
              </w:rPr>
              <w:t>结余（万元）</w:t>
            </w:r>
          </w:p>
        </w:tc>
        <w:tc>
          <w:tcPr>
            <w:tcW w:w="670" w:type="dxa"/>
            <w:noWrap w:val="0"/>
            <w:vAlign w:val="center"/>
          </w:tcPr>
          <w:p w14:paraId="42C87CBD">
            <w:pPr>
              <w:spacing w:line="400" w:lineRule="exact"/>
              <w:jc w:val="center"/>
              <w:rPr>
                <w:rFonts w:hint="eastAsia" w:eastAsia="仿宋_GB2312"/>
                <w:szCs w:val="21"/>
                <w:lang w:val="en-US" w:eastAsia="zh-CN"/>
              </w:rPr>
            </w:pPr>
            <w:r>
              <w:rPr>
                <w:rFonts w:hint="eastAsia" w:eastAsia="仿宋_GB2312"/>
                <w:szCs w:val="21"/>
                <w:lang w:val="en-US" w:eastAsia="zh-CN"/>
              </w:rPr>
              <w:t>0</w:t>
            </w:r>
          </w:p>
        </w:tc>
      </w:tr>
      <w:tr w14:paraId="1AD68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5" w:type="dxa"/>
            <w:gridSpan w:val="2"/>
            <w:noWrap w:val="0"/>
            <w:vAlign w:val="center"/>
          </w:tcPr>
          <w:p w14:paraId="66BA9AD3">
            <w:pPr>
              <w:rPr>
                <w:rFonts w:hint="eastAsia" w:eastAsia="仿宋_GB2312"/>
                <w:szCs w:val="21"/>
              </w:rPr>
            </w:pPr>
            <w:r>
              <w:rPr>
                <w:rFonts w:hint="eastAsia" w:eastAsia="仿宋_GB2312"/>
                <w:szCs w:val="21"/>
              </w:rPr>
              <w:t>其中：中央财政</w:t>
            </w:r>
          </w:p>
        </w:tc>
        <w:tc>
          <w:tcPr>
            <w:tcW w:w="816" w:type="dxa"/>
            <w:gridSpan w:val="3"/>
            <w:noWrap w:val="0"/>
            <w:vAlign w:val="center"/>
          </w:tcPr>
          <w:p w14:paraId="3A19F0D3">
            <w:pPr>
              <w:rPr>
                <w:rFonts w:hint="eastAsia" w:eastAsia="仿宋_GB2312"/>
                <w:szCs w:val="21"/>
              </w:rPr>
            </w:pPr>
          </w:p>
        </w:tc>
        <w:tc>
          <w:tcPr>
            <w:tcW w:w="1545" w:type="dxa"/>
            <w:gridSpan w:val="3"/>
            <w:noWrap w:val="0"/>
            <w:vAlign w:val="center"/>
          </w:tcPr>
          <w:p w14:paraId="4D733359">
            <w:pPr>
              <w:rPr>
                <w:rFonts w:hint="eastAsia" w:eastAsia="仿宋_GB2312"/>
                <w:szCs w:val="21"/>
              </w:rPr>
            </w:pPr>
            <w:r>
              <w:rPr>
                <w:rFonts w:hint="eastAsia" w:eastAsia="仿宋_GB2312"/>
                <w:szCs w:val="21"/>
              </w:rPr>
              <w:t>其中：中央财政</w:t>
            </w:r>
          </w:p>
        </w:tc>
        <w:tc>
          <w:tcPr>
            <w:tcW w:w="810" w:type="dxa"/>
            <w:gridSpan w:val="2"/>
            <w:noWrap w:val="0"/>
            <w:vAlign w:val="center"/>
          </w:tcPr>
          <w:p w14:paraId="05ED7372">
            <w:pPr>
              <w:rPr>
                <w:rFonts w:hint="eastAsia" w:eastAsia="仿宋_GB2312"/>
                <w:szCs w:val="21"/>
              </w:rPr>
            </w:pPr>
          </w:p>
        </w:tc>
        <w:tc>
          <w:tcPr>
            <w:tcW w:w="1530" w:type="dxa"/>
            <w:gridSpan w:val="4"/>
            <w:noWrap w:val="0"/>
            <w:vAlign w:val="center"/>
          </w:tcPr>
          <w:p w14:paraId="1F591419">
            <w:pPr>
              <w:rPr>
                <w:rFonts w:hint="eastAsia" w:eastAsia="仿宋_GB2312"/>
                <w:szCs w:val="21"/>
              </w:rPr>
            </w:pPr>
            <w:r>
              <w:rPr>
                <w:rFonts w:hint="eastAsia" w:eastAsia="仿宋_GB2312"/>
                <w:szCs w:val="21"/>
              </w:rPr>
              <w:t>其中：中央财政</w:t>
            </w:r>
          </w:p>
        </w:tc>
        <w:tc>
          <w:tcPr>
            <w:tcW w:w="765" w:type="dxa"/>
            <w:gridSpan w:val="2"/>
            <w:noWrap w:val="0"/>
            <w:vAlign w:val="center"/>
          </w:tcPr>
          <w:p w14:paraId="4FE088C6">
            <w:pPr>
              <w:rPr>
                <w:rFonts w:hint="eastAsia" w:eastAsia="仿宋_GB2312"/>
                <w:szCs w:val="21"/>
              </w:rPr>
            </w:pPr>
          </w:p>
        </w:tc>
        <w:tc>
          <w:tcPr>
            <w:tcW w:w="1560" w:type="dxa"/>
            <w:gridSpan w:val="3"/>
            <w:noWrap w:val="0"/>
            <w:vAlign w:val="center"/>
          </w:tcPr>
          <w:p w14:paraId="1399BF7F">
            <w:pPr>
              <w:rPr>
                <w:rFonts w:hint="eastAsia" w:eastAsia="仿宋_GB2312"/>
                <w:szCs w:val="21"/>
              </w:rPr>
            </w:pPr>
            <w:r>
              <w:rPr>
                <w:rFonts w:hint="eastAsia" w:eastAsia="仿宋_GB2312"/>
                <w:szCs w:val="21"/>
              </w:rPr>
              <w:t>其中：中央财政</w:t>
            </w:r>
          </w:p>
        </w:tc>
        <w:tc>
          <w:tcPr>
            <w:tcW w:w="670" w:type="dxa"/>
            <w:noWrap w:val="0"/>
            <w:vAlign w:val="center"/>
          </w:tcPr>
          <w:p w14:paraId="1056BE3E">
            <w:pPr>
              <w:rPr>
                <w:rFonts w:hint="eastAsia" w:eastAsia="仿宋_GB2312"/>
                <w:szCs w:val="21"/>
              </w:rPr>
            </w:pPr>
          </w:p>
        </w:tc>
      </w:tr>
      <w:tr w14:paraId="096CE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5" w:type="dxa"/>
            <w:gridSpan w:val="2"/>
            <w:noWrap w:val="0"/>
            <w:vAlign w:val="center"/>
          </w:tcPr>
          <w:p w14:paraId="4880E3F7">
            <w:pPr>
              <w:rPr>
                <w:rFonts w:hint="eastAsia" w:eastAsia="仿宋_GB2312"/>
                <w:szCs w:val="21"/>
              </w:rPr>
            </w:pPr>
            <w:r>
              <w:rPr>
                <w:rFonts w:hint="eastAsia" w:eastAsia="仿宋_GB2312"/>
                <w:szCs w:val="21"/>
              </w:rPr>
              <w:t>省财政</w:t>
            </w:r>
          </w:p>
        </w:tc>
        <w:tc>
          <w:tcPr>
            <w:tcW w:w="816" w:type="dxa"/>
            <w:gridSpan w:val="3"/>
            <w:noWrap w:val="0"/>
            <w:vAlign w:val="center"/>
          </w:tcPr>
          <w:p w14:paraId="43760CC7">
            <w:pPr>
              <w:rPr>
                <w:rFonts w:hint="eastAsia" w:eastAsia="仿宋_GB2312"/>
                <w:szCs w:val="21"/>
              </w:rPr>
            </w:pPr>
          </w:p>
        </w:tc>
        <w:tc>
          <w:tcPr>
            <w:tcW w:w="1545" w:type="dxa"/>
            <w:gridSpan w:val="3"/>
            <w:noWrap w:val="0"/>
            <w:vAlign w:val="center"/>
          </w:tcPr>
          <w:p w14:paraId="5457182B">
            <w:pPr>
              <w:rPr>
                <w:rFonts w:hint="eastAsia" w:eastAsia="仿宋_GB2312"/>
                <w:szCs w:val="21"/>
              </w:rPr>
            </w:pPr>
            <w:r>
              <w:rPr>
                <w:rFonts w:hint="eastAsia" w:eastAsia="仿宋_GB2312"/>
                <w:szCs w:val="21"/>
              </w:rPr>
              <w:t>省财政</w:t>
            </w:r>
          </w:p>
        </w:tc>
        <w:tc>
          <w:tcPr>
            <w:tcW w:w="810" w:type="dxa"/>
            <w:gridSpan w:val="2"/>
            <w:noWrap w:val="0"/>
            <w:vAlign w:val="center"/>
          </w:tcPr>
          <w:p w14:paraId="28795AEC">
            <w:pPr>
              <w:rPr>
                <w:rFonts w:hint="eastAsia" w:eastAsia="仿宋_GB2312"/>
                <w:szCs w:val="21"/>
              </w:rPr>
            </w:pPr>
          </w:p>
        </w:tc>
        <w:tc>
          <w:tcPr>
            <w:tcW w:w="1530" w:type="dxa"/>
            <w:gridSpan w:val="4"/>
            <w:noWrap w:val="0"/>
            <w:vAlign w:val="center"/>
          </w:tcPr>
          <w:p w14:paraId="57B5C40E">
            <w:pPr>
              <w:rPr>
                <w:rFonts w:hint="eastAsia" w:eastAsia="仿宋_GB2312"/>
                <w:szCs w:val="21"/>
              </w:rPr>
            </w:pPr>
            <w:r>
              <w:rPr>
                <w:rFonts w:hint="eastAsia" w:eastAsia="仿宋_GB2312"/>
                <w:szCs w:val="21"/>
              </w:rPr>
              <w:t>省财政</w:t>
            </w:r>
          </w:p>
        </w:tc>
        <w:tc>
          <w:tcPr>
            <w:tcW w:w="765" w:type="dxa"/>
            <w:gridSpan w:val="2"/>
            <w:noWrap w:val="0"/>
            <w:vAlign w:val="center"/>
          </w:tcPr>
          <w:p w14:paraId="1E0C427A">
            <w:pPr>
              <w:rPr>
                <w:rFonts w:hint="eastAsia" w:eastAsia="仿宋_GB2312"/>
                <w:szCs w:val="21"/>
              </w:rPr>
            </w:pPr>
          </w:p>
        </w:tc>
        <w:tc>
          <w:tcPr>
            <w:tcW w:w="1560" w:type="dxa"/>
            <w:gridSpan w:val="3"/>
            <w:noWrap w:val="0"/>
            <w:vAlign w:val="center"/>
          </w:tcPr>
          <w:p w14:paraId="3AF0A1D8">
            <w:pPr>
              <w:rPr>
                <w:rFonts w:hint="eastAsia" w:eastAsia="仿宋_GB2312"/>
                <w:szCs w:val="21"/>
              </w:rPr>
            </w:pPr>
            <w:r>
              <w:rPr>
                <w:rFonts w:hint="eastAsia" w:eastAsia="仿宋_GB2312"/>
                <w:szCs w:val="21"/>
              </w:rPr>
              <w:t>省财政</w:t>
            </w:r>
          </w:p>
        </w:tc>
        <w:tc>
          <w:tcPr>
            <w:tcW w:w="670" w:type="dxa"/>
            <w:noWrap w:val="0"/>
            <w:vAlign w:val="center"/>
          </w:tcPr>
          <w:p w14:paraId="2700214A">
            <w:pPr>
              <w:rPr>
                <w:rFonts w:hint="eastAsia" w:eastAsia="仿宋_GB2312"/>
                <w:szCs w:val="21"/>
              </w:rPr>
            </w:pPr>
          </w:p>
        </w:tc>
      </w:tr>
      <w:tr w14:paraId="5F62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5" w:type="dxa"/>
            <w:gridSpan w:val="2"/>
            <w:noWrap w:val="0"/>
            <w:vAlign w:val="center"/>
          </w:tcPr>
          <w:p w14:paraId="6FB2910D">
            <w:pPr>
              <w:rPr>
                <w:rFonts w:hint="eastAsia" w:eastAsia="仿宋_GB2312"/>
                <w:szCs w:val="21"/>
              </w:rPr>
            </w:pPr>
            <w:r>
              <w:rPr>
                <w:rFonts w:hint="eastAsia" w:eastAsia="仿宋_GB2312"/>
                <w:szCs w:val="21"/>
              </w:rPr>
              <w:t>市财政</w:t>
            </w:r>
          </w:p>
        </w:tc>
        <w:tc>
          <w:tcPr>
            <w:tcW w:w="816" w:type="dxa"/>
            <w:gridSpan w:val="3"/>
            <w:noWrap w:val="0"/>
            <w:vAlign w:val="center"/>
          </w:tcPr>
          <w:p w14:paraId="0E1FA248">
            <w:pPr>
              <w:rPr>
                <w:rFonts w:hint="eastAsia" w:eastAsia="仿宋_GB2312"/>
                <w:szCs w:val="21"/>
              </w:rPr>
            </w:pPr>
          </w:p>
        </w:tc>
        <w:tc>
          <w:tcPr>
            <w:tcW w:w="1545" w:type="dxa"/>
            <w:gridSpan w:val="3"/>
            <w:noWrap w:val="0"/>
            <w:vAlign w:val="center"/>
          </w:tcPr>
          <w:p w14:paraId="3FA8068F">
            <w:pPr>
              <w:rPr>
                <w:rFonts w:hint="eastAsia" w:eastAsia="仿宋_GB2312"/>
                <w:szCs w:val="21"/>
              </w:rPr>
            </w:pPr>
            <w:r>
              <w:rPr>
                <w:rFonts w:hint="eastAsia" w:eastAsia="仿宋_GB2312"/>
                <w:szCs w:val="21"/>
              </w:rPr>
              <w:t>市财政</w:t>
            </w:r>
          </w:p>
        </w:tc>
        <w:tc>
          <w:tcPr>
            <w:tcW w:w="810" w:type="dxa"/>
            <w:gridSpan w:val="2"/>
            <w:noWrap w:val="0"/>
            <w:vAlign w:val="center"/>
          </w:tcPr>
          <w:p w14:paraId="4E5F23E6">
            <w:pPr>
              <w:rPr>
                <w:rFonts w:hint="eastAsia" w:eastAsia="仿宋_GB2312"/>
                <w:szCs w:val="21"/>
              </w:rPr>
            </w:pPr>
          </w:p>
        </w:tc>
        <w:tc>
          <w:tcPr>
            <w:tcW w:w="1530" w:type="dxa"/>
            <w:gridSpan w:val="4"/>
            <w:noWrap w:val="0"/>
            <w:vAlign w:val="center"/>
          </w:tcPr>
          <w:p w14:paraId="27E76889">
            <w:pPr>
              <w:rPr>
                <w:rFonts w:hint="eastAsia" w:eastAsia="仿宋_GB2312"/>
                <w:szCs w:val="21"/>
              </w:rPr>
            </w:pPr>
            <w:r>
              <w:rPr>
                <w:rFonts w:hint="eastAsia" w:eastAsia="仿宋_GB2312"/>
                <w:szCs w:val="21"/>
              </w:rPr>
              <w:t>市财政</w:t>
            </w:r>
          </w:p>
        </w:tc>
        <w:tc>
          <w:tcPr>
            <w:tcW w:w="765" w:type="dxa"/>
            <w:gridSpan w:val="2"/>
            <w:noWrap w:val="0"/>
            <w:vAlign w:val="center"/>
          </w:tcPr>
          <w:p w14:paraId="2FBB94C4">
            <w:pPr>
              <w:rPr>
                <w:rFonts w:hint="eastAsia" w:eastAsia="仿宋_GB2312"/>
                <w:szCs w:val="21"/>
              </w:rPr>
            </w:pPr>
          </w:p>
        </w:tc>
        <w:tc>
          <w:tcPr>
            <w:tcW w:w="1560" w:type="dxa"/>
            <w:gridSpan w:val="3"/>
            <w:noWrap w:val="0"/>
            <w:vAlign w:val="center"/>
          </w:tcPr>
          <w:p w14:paraId="40B1A2F5">
            <w:pPr>
              <w:rPr>
                <w:rFonts w:hint="eastAsia" w:eastAsia="仿宋_GB2312"/>
                <w:szCs w:val="21"/>
              </w:rPr>
            </w:pPr>
            <w:r>
              <w:rPr>
                <w:rFonts w:hint="eastAsia" w:eastAsia="仿宋_GB2312"/>
                <w:szCs w:val="21"/>
              </w:rPr>
              <w:t>市财政</w:t>
            </w:r>
          </w:p>
        </w:tc>
        <w:tc>
          <w:tcPr>
            <w:tcW w:w="670" w:type="dxa"/>
            <w:noWrap w:val="0"/>
            <w:vAlign w:val="center"/>
          </w:tcPr>
          <w:p w14:paraId="09730A97">
            <w:pPr>
              <w:rPr>
                <w:rFonts w:hint="eastAsia" w:eastAsia="仿宋_GB2312"/>
                <w:szCs w:val="21"/>
              </w:rPr>
            </w:pPr>
          </w:p>
        </w:tc>
      </w:tr>
      <w:tr w14:paraId="4E814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5" w:type="dxa"/>
            <w:gridSpan w:val="2"/>
            <w:noWrap w:val="0"/>
            <w:vAlign w:val="center"/>
          </w:tcPr>
          <w:p w14:paraId="1AF25FB8">
            <w:pPr>
              <w:rPr>
                <w:rFonts w:hint="eastAsia" w:eastAsia="仿宋_GB2312"/>
                <w:szCs w:val="21"/>
              </w:rPr>
            </w:pPr>
            <w:r>
              <w:rPr>
                <w:rFonts w:hint="eastAsia" w:eastAsia="仿宋_GB2312"/>
                <w:szCs w:val="21"/>
              </w:rPr>
              <w:t>县市区财政</w:t>
            </w:r>
          </w:p>
        </w:tc>
        <w:tc>
          <w:tcPr>
            <w:tcW w:w="816" w:type="dxa"/>
            <w:gridSpan w:val="3"/>
            <w:noWrap w:val="0"/>
            <w:vAlign w:val="center"/>
          </w:tcPr>
          <w:p w14:paraId="2261BDD2">
            <w:pPr>
              <w:rPr>
                <w:rFonts w:hint="default" w:eastAsia="仿宋_GB2312"/>
                <w:szCs w:val="21"/>
                <w:lang w:val="en-US" w:eastAsia="zh-CN"/>
              </w:rPr>
            </w:pPr>
            <w:r>
              <w:rPr>
                <w:rFonts w:hint="eastAsia" w:eastAsia="仿宋_GB2312"/>
                <w:szCs w:val="21"/>
                <w:lang w:val="en-US" w:eastAsia="zh-CN"/>
              </w:rPr>
              <w:t>126</w:t>
            </w:r>
          </w:p>
        </w:tc>
        <w:tc>
          <w:tcPr>
            <w:tcW w:w="1545" w:type="dxa"/>
            <w:gridSpan w:val="3"/>
            <w:noWrap w:val="0"/>
            <w:vAlign w:val="center"/>
          </w:tcPr>
          <w:p w14:paraId="3E7F42D7">
            <w:pPr>
              <w:rPr>
                <w:rFonts w:hint="eastAsia" w:eastAsia="仿宋_GB2312"/>
                <w:szCs w:val="21"/>
              </w:rPr>
            </w:pPr>
            <w:r>
              <w:rPr>
                <w:rFonts w:hint="eastAsia" w:eastAsia="仿宋_GB2312"/>
                <w:szCs w:val="21"/>
              </w:rPr>
              <w:t>县市区财政</w:t>
            </w:r>
          </w:p>
        </w:tc>
        <w:tc>
          <w:tcPr>
            <w:tcW w:w="810" w:type="dxa"/>
            <w:gridSpan w:val="2"/>
            <w:noWrap w:val="0"/>
            <w:vAlign w:val="center"/>
          </w:tcPr>
          <w:p w14:paraId="0C2EA3D2">
            <w:pPr>
              <w:rPr>
                <w:rFonts w:hint="default" w:eastAsia="仿宋_GB2312"/>
                <w:szCs w:val="21"/>
                <w:lang w:val="en-US" w:eastAsia="zh-CN"/>
              </w:rPr>
            </w:pPr>
            <w:r>
              <w:rPr>
                <w:rFonts w:hint="eastAsia" w:eastAsia="仿宋_GB2312"/>
                <w:szCs w:val="21"/>
                <w:lang w:val="en-US" w:eastAsia="zh-CN"/>
              </w:rPr>
              <w:t>126</w:t>
            </w:r>
          </w:p>
        </w:tc>
        <w:tc>
          <w:tcPr>
            <w:tcW w:w="1530" w:type="dxa"/>
            <w:gridSpan w:val="4"/>
            <w:noWrap w:val="0"/>
            <w:vAlign w:val="center"/>
          </w:tcPr>
          <w:p w14:paraId="44652258">
            <w:pPr>
              <w:rPr>
                <w:rFonts w:hint="eastAsia" w:eastAsia="仿宋_GB2312"/>
                <w:szCs w:val="21"/>
              </w:rPr>
            </w:pPr>
            <w:r>
              <w:rPr>
                <w:rFonts w:hint="eastAsia" w:eastAsia="仿宋_GB2312"/>
                <w:szCs w:val="21"/>
              </w:rPr>
              <w:t>县市区财政</w:t>
            </w:r>
          </w:p>
        </w:tc>
        <w:tc>
          <w:tcPr>
            <w:tcW w:w="765" w:type="dxa"/>
            <w:gridSpan w:val="2"/>
            <w:noWrap w:val="0"/>
            <w:vAlign w:val="center"/>
          </w:tcPr>
          <w:p w14:paraId="258DB062">
            <w:pPr>
              <w:rPr>
                <w:rFonts w:hint="default" w:eastAsia="仿宋_GB2312"/>
                <w:szCs w:val="21"/>
                <w:lang w:val="en-US" w:eastAsia="zh-CN"/>
              </w:rPr>
            </w:pPr>
            <w:r>
              <w:rPr>
                <w:rFonts w:hint="eastAsia" w:eastAsia="仿宋_GB2312"/>
                <w:szCs w:val="21"/>
                <w:lang w:val="en-US" w:eastAsia="zh-CN"/>
              </w:rPr>
              <w:t>126</w:t>
            </w:r>
          </w:p>
        </w:tc>
        <w:tc>
          <w:tcPr>
            <w:tcW w:w="1560" w:type="dxa"/>
            <w:gridSpan w:val="3"/>
            <w:noWrap w:val="0"/>
            <w:vAlign w:val="center"/>
          </w:tcPr>
          <w:p w14:paraId="16A69DBB">
            <w:pPr>
              <w:rPr>
                <w:rFonts w:hint="eastAsia" w:eastAsia="仿宋_GB2312"/>
                <w:szCs w:val="21"/>
              </w:rPr>
            </w:pPr>
            <w:r>
              <w:rPr>
                <w:rFonts w:hint="eastAsia" w:eastAsia="仿宋_GB2312"/>
                <w:szCs w:val="21"/>
              </w:rPr>
              <w:t>县市区财政</w:t>
            </w:r>
          </w:p>
        </w:tc>
        <w:tc>
          <w:tcPr>
            <w:tcW w:w="670" w:type="dxa"/>
            <w:noWrap w:val="0"/>
            <w:vAlign w:val="center"/>
          </w:tcPr>
          <w:p w14:paraId="6AFF3183">
            <w:pPr>
              <w:rPr>
                <w:rFonts w:hint="default" w:eastAsia="仿宋_GB2312"/>
                <w:szCs w:val="21"/>
                <w:lang w:val="en-US" w:eastAsia="zh-CN"/>
              </w:rPr>
            </w:pPr>
            <w:r>
              <w:rPr>
                <w:rFonts w:hint="eastAsia" w:eastAsia="仿宋_GB2312"/>
                <w:szCs w:val="21"/>
                <w:lang w:val="en-US" w:eastAsia="zh-CN"/>
              </w:rPr>
              <w:t>126</w:t>
            </w:r>
          </w:p>
        </w:tc>
      </w:tr>
      <w:tr w14:paraId="15774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5" w:type="dxa"/>
            <w:gridSpan w:val="2"/>
            <w:noWrap w:val="0"/>
            <w:vAlign w:val="center"/>
          </w:tcPr>
          <w:p w14:paraId="295FD361">
            <w:pPr>
              <w:rPr>
                <w:rFonts w:hint="eastAsia" w:eastAsia="仿宋_GB2312"/>
                <w:szCs w:val="21"/>
              </w:rPr>
            </w:pPr>
            <w:r>
              <w:rPr>
                <w:rFonts w:hint="eastAsia" w:eastAsia="仿宋_GB2312"/>
                <w:szCs w:val="21"/>
              </w:rPr>
              <w:t>其它</w:t>
            </w:r>
          </w:p>
        </w:tc>
        <w:tc>
          <w:tcPr>
            <w:tcW w:w="816" w:type="dxa"/>
            <w:gridSpan w:val="3"/>
            <w:noWrap w:val="0"/>
            <w:vAlign w:val="center"/>
          </w:tcPr>
          <w:p w14:paraId="63DEE470">
            <w:pPr>
              <w:rPr>
                <w:rFonts w:hint="eastAsia" w:eastAsia="仿宋_GB2312"/>
                <w:szCs w:val="21"/>
              </w:rPr>
            </w:pPr>
          </w:p>
        </w:tc>
        <w:tc>
          <w:tcPr>
            <w:tcW w:w="1545" w:type="dxa"/>
            <w:gridSpan w:val="3"/>
            <w:noWrap w:val="0"/>
            <w:vAlign w:val="center"/>
          </w:tcPr>
          <w:p w14:paraId="1FA54BD4">
            <w:pPr>
              <w:rPr>
                <w:rFonts w:hint="eastAsia" w:eastAsia="仿宋_GB2312"/>
                <w:szCs w:val="21"/>
              </w:rPr>
            </w:pPr>
            <w:r>
              <w:rPr>
                <w:rFonts w:hint="eastAsia" w:eastAsia="仿宋_GB2312"/>
                <w:szCs w:val="21"/>
              </w:rPr>
              <w:t>其它</w:t>
            </w:r>
          </w:p>
        </w:tc>
        <w:tc>
          <w:tcPr>
            <w:tcW w:w="810" w:type="dxa"/>
            <w:gridSpan w:val="2"/>
            <w:noWrap w:val="0"/>
            <w:vAlign w:val="center"/>
          </w:tcPr>
          <w:p w14:paraId="2489D050">
            <w:pPr>
              <w:rPr>
                <w:rFonts w:hint="eastAsia" w:eastAsia="仿宋_GB2312"/>
                <w:szCs w:val="21"/>
              </w:rPr>
            </w:pPr>
          </w:p>
        </w:tc>
        <w:tc>
          <w:tcPr>
            <w:tcW w:w="1530" w:type="dxa"/>
            <w:gridSpan w:val="4"/>
            <w:noWrap w:val="0"/>
            <w:vAlign w:val="center"/>
          </w:tcPr>
          <w:p w14:paraId="3AFB4BE8">
            <w:pPr>
              <w:rPr>
                <w:rFonts w:hint="eastAsia" w:eastAsia="仿宋_GB2312"/>
                <w:szCs w:val="21"/>
              </w:rPr>
            </w:pPr>
            <w:r>
              <w:rPr>
                <w:rFonts w:hint="eastAsia" w:eastAsia="仿宋_GB2312"/>
                <w:szCs w:val="21"/>
              </w:rPr>
              <w:t>其它</w:t>
            </w:r>
          </w:p>
        </w:tc>
        <w:tc>
          <w:tcPr>
            <w:tcW w:w="765" w:type="dxa"/>
            <w:gridSpan w:val="2"/>
            <w:noWrap w:val="0"/>
            <w:vAlign w:val="center"/>
          </w:tcPr>
          <w:p w14:paraId="387FDBAF">
            <w:pPr>
              <w:rPr>
                <w:rFonts w:hint="eastAsia" w:eastAsia="仿宋_GB2312"/>
                <w:szCs w:val="21"/>
              </w:rPr>
            </w:pPr>
          </w:p>
        </w:tc>
        <w:tc>
          <w:tcPr>
            <w:tcW w:w="1560" w:type="dxa"/>
            <w:gridSpan w:val="3"/>
            <w:noWrap w:val="0"/>
            <w:vAlign w:val="center"/>
          </w:tcPr>
          <w:p w14:paraId="153806E1">
            <w:pPr>
              <w:rPr>
                <w:rFonts w:hint="eastAsia" w:eastAsia="仿宋_GB2312"/>
                <w:szCs w:val="21"/>
              </w:rPr>
            </w:pPr>
            <w:r>
              <w:rPr>
                <w:rFonts w:hint="eastAsia" w:eastAsia="仿宋_GB2312"/>
                <w:szCs w:val="21"/>
              </w:rPr>
              <w:t>其它</w:t>
            </w:r>
          </w:p>
        </w:tc>
        <w:tc>
          <w:tcPr>
            <w:tcW w:w="670" w:type="dxa"/>
            <w:noWrap w:val="0"/>
            <w:vAlign w:val="center"/>
          </w:tcPr>
          <w:p w14:paraId="5F6649AD">
            <w:pPr>
              <w:rPr>
                <w:rFonts w:hint="eastAsia" w:eastAsia="仿宋_GB2312"/>
                <w:szCs w:val="21"/>
              </w:rPr>
            </w:pPr>
          </w:p>
        </w:tc>
      </w:tr>
      <w:tr w14:paraId="3A3E0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71" w:type="dxa"/>
            <w:gridSpan w:val="20"/>
            <w:tcBorders>
              <w:bottom w:val="single" w:color="auto" w:sz="4" w:space="0"/>
            </w:tcBorders>
            <w:noWrap w:val="0"/>
            <w:vAlign w:val="center"/>
          </w:tcPr>
          <w:p w14:paraId="58A7BFFE">
            <w:pPr>
              <w:jc w:val="center"/>
              <w:rPr>
                <w:rFonts w:hint="eastAsia" w:eastAsia="仿宋_GB2312"/>
                <w:b/>
                <w:sz w:val="24"/>
              </w:rPr>
            </w:pPr>
            <w:r>
              <w:rPr>
                <w:rFonts w:hint="eastAsia" w:eastAsia="仿宋_GB2312"/>
                <w:b/>
                <w:sz w:val="24"/>
              </w:rPr>
              <w:t>二、项目支出明细情况</w:t>
            </w:r>
          </w:p>
        </w:tc>
      </w:tr>
      <w:tr w14:paraId="614AF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491" w:type="dxa"/>
            <w:gridSpan w:val="5"/>
            <w:tcBorders>
              <w:bottom w:val="single" w:color="auto" w:sz="4" w:space="0"/>
            </w:tcBorders>
            <w:noWrap w:val="0"/>
            <w:vAlign w:val="center"/>
          </w:tcPr>
          <w:p w14:paraId="6572E79C">
            <w:pPr>
              <w:spacing w:line="400" w:lineRule="exact"/>
              <w:jc w:val="center"/>
              <w:rPr>
                <w:rFonts w:hint="eastAsia" w:eastAsia="仿宋_GB2312"/>
                <w:szCs w:val="21"/>
              </w:rPr>
            </w:pPr>
            <w:r>
              <w:rPr>
                <w:rFonts w:hint="eastAsia" w:eastAsia="仿宋_GB2312"/>
                <w:szCs w:val="21"/>
              </w:rPr>
              <w:t>支出内容</w:t>
            </w:r>
          </w:p>
        </w:tc>
        <w:tc>
          <w:tcPr>
            <w:tcW w:w="1395" w:type="dxa"/>
            <w:gridSpan w:val="2"/>
            <w:tcBorders>
              <w:bottom w:val="single" w:color="auto" w:sz="4" w:space="0"/>
            </w:tcBorders>
            <w:noWrap w:val="0"/>
            <w:vAlign w:val="center"/>
          </w:tcPr>
          <w:p w14:paraId="4A690EDC">
            <w:pPr>
              <w:jc w:val="center"/>
              <w:rPr>
                <w:rFonts w:hint="eastAsia" w:eastAsia="仿宋_GB2312"/>
                <w:szCs w:val="21"/>
              </w:rPr>
            </w:pPr>
            <w:r>
              <w:rPr>
                <w:rFonts w:hint="eastAsia" w:eastAsia="仿宋_GB2312"/>
                <w:szCs w:val="21"/>
              </w:rPr>
              <w:t>实际支出数</w:t>
            </w:r>
          </w:p>
        </w:tc>
        <w:tc>
          <w:tcPr>
            <w:tcW w:w="4048" w:type="dxa"/>
            <w:gridSpan w:val="11"/>
            <w:tcBorders>
              <w:bottom w:val="single" w:color="auto" w:sz="4" w:space="0"/>
            </w:tcBorders>
            <w:noWrap w:val="0"/>
            <w:vAlign w:val="center"/>
          </w:tcPr>
          <w:p w14:paraId="167DFC5F">
            <w:pPr>
              <w:jc w:val="center"/>
              <w:rPr>
                <w:rFonts w:hint="eastAsia" w:eastAsia="仿宋_GB2312"/>
                <w:szCs w:val="21"/>
              </w:rPr>
            </w:pPr>
            <w:r>
              <w:rPr>
                <w:rFonts w:hint="eastAsia" w:eastAsia="仿宋_GB2312"/>
                <w:szCs w:val="21"/>
              </w:rPr>
              <w:t>会计凭证号</w:t>
            </w:r>
          </w:p>
        </w:tc>
        <w:tc>
          <w:tcPr>
            <w:tcW w:w="1437" w:type="dxa"/>
            <w:gridSpan w:val="2"/>
            <w:tcBorders>
              <w:bottom w:val="single" w:color="auto" w:sz="4" w:space="0"/>
            </w:tcBorders>
            <w:noWrap w:val="0"/>
            <w:vAlign w:val="center"/>
          </w:tcPr>
          <w:p w14:paraId="7EBA5EF5">
            <w:pPr>
              <w:jc w:val="center"/>
              <w:rPr>
                <w:rFonts w:hint="eastAsia" w:eastAsia="仿宋_GB2312"/>
                <w:szCs w:val="21"/>
              </w:rPr>
            </w:pPr>
            <w:r>
              <w:rPr>
                <w:rFonts w:hint="eastAsia" w:eastAsia="仿宋_GB2312"/>
                <w:szCs w:val="21"/>
              </w:rPr>
              <w:t>备注</w:t>
            </w:r>
          </w:p>
        </w:tc>
      </w:tr>
      <w:tr w14:paraId="203E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exact"/>
        </w:trPr>
        <w:tc>
          <w:tcPr>
            <w:tcW w:w="2491" w:type="dxa"/>
            <w:gridSpan w:val="5"/>
            <w:tcBorders>
              <w:bottom w:val="single" w:color="auto" w:sz="4" w:space="0"/>
            </w:tcBorders>
            <w:noWrap w:val="0"/>
            <w:vAlign w:val="center"/>
          </w:tcPr>
          <w:p w14:paraId="6CB0D377">
            <w:pPr>
              <w:jc w:val="center"/>
              <w:rPr>
                <w:rFonts w:hint="eastAsia" w:eastAsia="仿宋_GB2312"/>
                <w:szCs w:val="21"/>
              </w:rPr>
            </w:pPr>
            <w:r>
              <w:rPr>
                <w:rFonts w:hint="eastAsia" w:eastAsia="仿宋_GB2312"/>
                <w:szCs w:val="21"/>
                <w:lang w:eastAsia="zh-CN"/>
              </w:rPr>
              <w:t>小公园、游园驿站、公厕维护用材料费用和养护巡查油料、修理费用</w:t>
            </w:r>
            <w:r>
              <w:rPr>
                <w:rFonts w:hint="eastAsia" w:eastAsia="仿宋_GB2312"/>
                <w:szCs w:val="21"/>
                <w:lang w:val="en-US" w:eastAsia="zh-CN"/>
              </w:rPr>
              <w:t xml:space="preserve"> </w:t>
            </w:r>
          </w:p>
        </w:tc>
        <w:tc>
          <w:tcPr>
            <w:tcW w:w="1395" w:type="dxa"/>
            <w:gridSpan w:val="2"/>
            <w:tcBorders>
              <w:bottom w:val="single" w:color="auto" w:sz="4" w:space="0"/>
            </w:tcBorders>
            <w:noWrap w:val="0"/>
            <w:vAlign w:val="center"/>
          </w:tcPr>
          <w:p w14:paraId="727F9391">
            <w:pPr>
              <w:jc w:val="center"/>
              <w:rPr>
                <w:rFonts w:hint="default" w:eastAsia="仿宋_GB2312"/>
                <w:szCs w:val="21"/>
                <w:lang w:val="en-US" w:eastAsia="zh-CN"/>
              </w:rPr>
            </w:pPr>
            <w:r>
              <w:rPr>
                <w:rFonts w:hint="eastAsia" w:eastAsia="仿宋_GB2312"/>
                <w:szCs w:val="21"/>
                <w:lang w:val="en-US" w:eastAsia="zh-CN"/>
              </w:rPr>
              <w:t>38.22</w:t>
            </w:r>
          </w:p>
        </w:tc>
        <w:tc>
          <w:tcPr>
            <w:tcW w:w="4048" w:type="dxa"/>
            <w:gridSpan w:val="11"/>
            <w:tcBorders>
              <w:bottom w:val="single" w:color="auto" w:sz="4" w:space="0"/>
            </w:tcBorders>
            <w:noWrap w:val="0"/>
            <w:vAlign w:val="center"/>
          </w:tcPr>
          <w:p w14:paraId="5E4B0F54">
            <w:pPr>
              <w:jc w:val="center"/>
              <w:rPr>
                <w:rFonts w:hint="default" w:eastAsia="仿宋_GB2312"/>
                <w:szCs w:val="21"/>
                <w:lang w:val="en-US"/>
              </w:rPr>
            </w:pPr>
            <w:r>
              <w:rPr>
                <w:rFonts w:hint="eastAsia" w:eastAsia="仿宋_GB2312"/>
                <w:szCs w:val="21"/>
                <w:lang w:val="en-US" w:eastAsia="zh-CN"/>
              </w:rPr>
              <w:t>1月37#、2月6#、2月19#、3月40#、4月9#、5月3#、5月27#、6月24#、7月18#、7月23#、7月27#、8月23#、8月24#、9月29#、9月32#、10月7#、10月33#、10月42#、12月46#</w:t>
            </w:r>
          </w:p>
        </w:tc>
        <w:tc>
          <w:tcPr>
            <w:tcW w:w="1437" w:type="dxa"/>
            <w:gridSpan w:val="2"/>
            <w:tcBorders>
              <w:bottom w:val="single" w:color="auto" w:sz="4" w:space="0"/>
            </w:tcBorders>
            <w:noWrap w:val="0"/>
            <w:vAlign w:val="center"/>
          </w:tcPr>
          <w:p w14:paraId="23687700">
            <w:pPr>
              <w:jc w:val="center"/>
              <w:rPr>
                <w:rFonts w:hint="eastAsia" w:eastAsia="仿宋_GB2312"/>
                <w:szCs w:val="21"/>
              </w:rPr>
            </w:pPr>
          </w:p>
        </w:tc>
      </w:tr>
      <w:tr w14:paraId="6607B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exact"/>
        </w:trPr>
        <w:tc>
          <w:tcPr>
            <w:tcW w:w="2491" w:type="dxa"/>
            <w:gridSpan w:val="5"/>
            <w:tcBorders>
              <w:bottom w:val="single" w:color="auto" w:sz="4" w:space="0"/>
            </w:tcBorders>
            <w:noWrap w:val="0"/>
            <w:vAlign w:val="center"/>
          </w:tcPr>
          <w:p w14:paraId="1CAE0339">
            <w:pPr>
              <w:jc w:val="center"/>
              <w:rPr>
                <w:rFonts w:hint="eastAsia" w:eastAsia="仿宋_GB2312"/>
                <w:szCs w:val="21"/>
              </w:rPr>
            </w:pPr>
            <w:r>
              <w:rPr>
                <w:rFonts w:hint="eastAsia" w:eastAsia="仿宋_GB2312"/>
                <w:szCs w:val="21"/>
                <w:lang w:eastAsia="zh-CN"/>
              </w:rPr>
              <w:t>苗圃园生产维护费用和整治费用</w:t>
            </w:r>
          </w:p>
        </w:tc>
        <w:tc>
          <w:tcPr>
            <w:tcW w:w="1395" w:type="dxa"/>
            <w:gridSpan w:val="2"/>
            <w:tcBorders>
              <w:bottom w:val="single" w:color="auto" w:sz="4" w:space="0"/>
            </w:tcBorders>
            <w:noWrap w:val="0"/>
            <w:vAlign w:val="center"/>
          </w:tcPr>
          <w:p w14:paraId="0E8F13FE">
            <w:pPr>
              <w:jc w:val="center"/>
              <w:rPr>
                <w:rFonts w:hint="default" w:eastAsia="仿宋_GB2312"/>
                <w:szCs w:val="21"/>
                <w:lang w:val="en-US" w:eastAsia="zh-CN"/>
              </w:rPr>
            </w:pPr>
            <w:r>
              <w:rPr>
                <w:rFonts w:hint="eastAsia" w:eastAsia="仿宋_GB2312"/>
                <w:szCs w:val="21"/>
                <w:lang w:val="en-US" w:eastAsia="zh-CN"/>
              </w:rPr>
              <w:t>10.20</w:t>
            </w:r>
          </w:p>
        </w:tc>
        <w:tc>
          <w:tcPr>
            <w:tcW w:w="4048" w:type="dxa"/>
            <w:gridSpan w:val="11"/>
            <w:tcBorders>
              <w:bottom w:val="single" w:color="auto" w:sz="4" w:space="0"/>
            </w:tcBorders>
            <w:noWrap w:val="0"/>
            <w:vAlign w:val="center"/>
          </w:tcPr>
          <w:p w14:paraId="618F75AC">
            <w:pPr>
              <w:jc w:val="center"/>
              <w:rPr>
                <w:rFonts w:hint="default" w:eastAsia="仿宋_GB2312"/>
                <w:szCs w:val="21"/>
                <w:lang w:val="en-US"/>
              </w:rPr>
            </w:pPr>
            <w:r>
              <w:rPr>
                <w:rFonts w:hint="eastAsia" w:eastAsia="仿宋_GB2312"/>
                <w:szCs w:val="21"/>
                <w:lang w:val="en-US" w:eastAsia="zh-CN"/>
              </w:rPr>
              <w:t>1月12#、12月4#</w:t>
            </w:r>
          </w:p>
        </w:tc>
        <w:tc>
          <w:tcPr>
            <w:tcW w:w="1437" w:type="dxa"/>
            <w:gridSpan w:val="2"/>
            <w:tcBorders>
              <w:bottom w:val="single" w:color="auto" w:sz="4" w:space="0"/>
            </w:tcBorders>
            <w:noWrap w:val="0"/>
            <w:vAlign w:val="center"/>
          </w:tcPr>
          <w:p w14:paraId="2BF20B66">
            <w:pPr>
              <w:jc w:val="center"/>
              <w:rPr>
                <w:rFonts w:hint="eastAsia" w:eastAsia="仿宋_GB2312"/>
                <w:szCs w:val="21"/>
              </w:rPr>
            </w:pPr>
          </w:p>
        </w:tc>
      </w:tr>
      <w:tr w14:paraId="4D172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exact"/>
        </w:trPr>
        <w:tc>
          <w:tcPr>
            <w:tcW w:w="2491" w:type="dxa"/>
            <w:gridSpan w:val="5"/>
            <w:tcBorders>
              <w:bottom w:val="single" w:color="auto" w:sz="4" w:space="0"/>
            </w:tcBorders>
            <w:noWrap w:val="0"/>
            <w:vAlign w:val="center"/>
          </w:tcPr>
          <w:p w14:paraId="62D4389F">
            <w:pPr>
              <w:jc w:val="center"/>
              <w:rPr>
                <w:rFonts w:hint="eastAsia" w:eastAsia="仿宋_GB2312"/>
                <w:kern w:val="2"/>
                <w:sz w:val="21"/>
                <w:szCs w:val="21"/>
                <w:lang w:val="en-US" w:eastAsia="zh-CN" w:bidi="ar-SA"/>
              </w:rPr>
            </w:pPr>
            <w:r>
              <w:rPr>
                <w:rFonts w:hint="eastAsia" w:eastAsia="仿宋_GB2312"/>
                <w:szCs w:val="21"/>
                <w:lang w:eastAsia="zh-CN"/>
              </w:rPr>
              <w:t>景观灯耗材及电费</w:t>
            </w:r>
          </w:p>
        </w:tc>
        <w:tc>
          <w:tcPr>
            <w:tcW w:w="1395" w:type="dxa"/>
            <w:gridSpan w:val="2"/>
            <w:tcBorders>
              <w:bottom w:val="single" w:color="auto" w:sz="4" w:space="0"/>
            </w:tcBorders>
            <w:noWrap w:val="0"/>
            <w:vAlign w:val="center"/>
          </w:tcPr>
          <w:p w14:paraId="66A45969">
            <w:pPr>
              <w:jc w:val="center"/>
              <w:rPr>
                <w:rFonts w:hint="default" w:eastAsia="仿宋_GB2312"/>
                <w:kern w:val="2"/>
                <w:sz w:val="21"/>
                <w:szCs w:val="21"/>
                <w:lang w:val="en-US" w:eastAsia="zh-CN" w:bidi="ar-SA"/>
              </w:rPr>
            </w:pPr>
            <w:r>
              <w:rPr>
                <w:rFonts w:hint="eastAsia" w:eastAsia="仿宋_GB2312"/>
                <w:szCs w:val="21"/>
                <w:lang w:val="en-US" w:eastAsia="zh-CN"/>
              </w:rPr>
              <w:t>7.09</w:t>
            </w:r>
          </w:p>
        </w:tc>
        <w:tc>
          <w:tcPr>
            <w:tcW w:w="4048" w:type="dxa"/>
            <w:gridSpan w:val="11"/>
            <w:tcBorders>
              <w:bottom w:val="single" w:color="auto" w:sz="4" w:space="0"/>
            </w:tcBorders>
            <w:noWrap w:val="0"/>
            <w:vAlign w:val="center"/>
          </w:tcPr>
          <w:p w14:paraId="50E3D066">
            <w:pPr>
              <w:jc w:val="center"/>
              <w:rPr>
                <w:rFonts w:hint="eastAsia" w:eastAsia="仿宋_GB2312"/>
                <w:kern w:val="2"/>
                <w:sz w:val="21"/>
                <w:szCs w:val="21"/>
                <w:lang w:val="en-US" w:eastAsia="zh-CN" w:bidi="ar-SA"/>
              </w:rPr>
            </w:pPr>
            <w:r>
              <w:rPr>
                <w:rFonts w:hint="eastAsia" w:eastAsia="仿宋_GB2312"/>
                <w:szCs w:val="21"/>
                <w:lang w:val="en-US" w:eastAsia="zh-CN"/>
              </w:rPr>
              <w:t>1月50#、3月39#、5月32#、6月33#、7月40#、8月34#、10月10#</w:t>
            </w:r>
          </w:p>
        </w:tc>
        <w:tc>
          <w:tcPr>
            <w:tcW w:w="1437" w:type="dxa"/>
            <w:gridSpan w:val="2"/>
            <w:tcBorders>
              <w:bottom w:val="single" w:color="auto" w:sz="4" w:space="0"/>
            </w:tcBorders>
            <w:noWrap w:val="0"/>
            <w:vAlign w:val="center"/>
          </w:tcPr>
          <w:p w14:paraId="3DD4035C">
            <w:pPr>
              <w:jc w:val="center"/>
              <w:rPr>
                <w:rFonts w:hint="eastAsia" w:eastAsia="仿宋_GB2312"/>
                <w:szCs w:val="21"/>
              </w:rPr>
            </w:pPr>
          </w:p>
        </w:tc>
      </w:tr>
      <w:tr w14:paraId="4201F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9" w:hRule="exact"/>
        </w:trPr>
        <w:tc>
          <w:tcPr>
            <w:tcW w:w="2491" w:type="dxa"/>
            <w:gridSpan w:val="5"/>
            <w:tcBorders>
              <w:bottom w:val="single" w:color="auto" w:sz="4" w:space="0"/>
            </w:tcBorders>
            <w:noWrap w:val="0"/>
            <w:vAlign w:val="center"/>
          </w:tcPr>
          <w:p w14:paraId="4834670B">
            <w:pPr>
              <w:jc w:val="center"/>
              <w:rPr>
                <w:rFonts w:hint="eastAsia" w:eastAsia="仿宋_GB2312"/>
                <w:kern w:val="2"/>
                <w:sz w:val="21"/>
                <w:szCs w:val="21"/>
                <w:lang w:val="en-US" w:eastAsia="zh-CN" w:bidi="ar-SA"/>
              </w:rPr>
            </w:pPr>
            <w:r>
              <w:rPr>
                <w:rFonts w:hint="eastAsia" w:eastAsia="仿宋_GB2312"/>
                <w:szCs w:val="21"/>
                <w:lang w:eastAsia="zh-CN"/>
              </w:rPr>
              <w:t>小公园、游园、驿站养护人员工资、补贴、“五险一金”支出</w:t>
            </w:r>
          </w:p>
        </w:tc>
        <w:tc>
          <w:tcPr>
            <w:tcW w:w="1395" w:type="dxa"/>
            <w:gridSpan w:val="2"/>
            <w:tcBorders>
              <w:bottom w:val="single" w:color="auto" w:sz="4" w:space="0"/>
            </w:tcBorders>
            <w:noWrap w:val="0"/>
            <w:vAlign w:val="center"/>
          </w:tcPr>
          <w:p w14:paraId="4688BE5C">
            <w:pPr>
              <w:jc w:val="center"/>
              <w:rPr>
                <w:rFonts w:hint="default" w:eastAsia="仿宋_GB2312"/>
                <w:kern w:val="2"/>
                <w:sz w:val="21"/>
                <w:szCs w:val="21"/>
                <w:lang w:val="en-US" w:eastAsia="zh-CN" w:bidi="ar-SA"/>
              </w:rPr>
            </w:pPr>
            <w:r>
              <w:rPr>
                <w:rFonts w:hint="eastAsia" w:eastAsia="仿宋_GB2312"/>
                <w:szCs w:val="21"/>
                <w:lang w:val="en-US" w:eastAsia="zh-CN"/>
              </w:rPr>
              <w:t>70.49</w:t>
            </w:r>
          </w:p>
        </w:tc>
        <w:tc>
          <w:tcPr>
            <w:tcW w:w="4048" w:type="dxa"/>
            <w:gridSpan w:val="11"/>
            <w:tcBorders>
              <w:bottom w:val="single" w:color="auto" w:sz="4" w:space="0"/>
            </w:tcBorders>
            <w:noWrap w:val="0"/>
            <w:vAlign w:val="center"/>
          </w:tcPr>
          <w:p w14:paraId="491DC4F5">
            <w:pPr>
              <w:jc w:val="center"/>
              <w:rPr>
                <w:rFonts w:hint="default" w:eastAsia="仿宋_GB2312"/>
                <w:szCs w:val="21"/>
                <w:lang w:val="en-US" w:eastAsia="zh-CN"/>
              </w:rPr>
            </w:pPr>
            <w:r>
              <w:rPr>
                <w:rFonts w:hint="eastAsia" w:eastAsia="仿宋_GB2312"/>
                <w:szCs w:val="21"/>
                <w:lang w:val="en-US" w:eastAsia="zh-CN"/>
              </w:rPr>
              <w:t>1月24#、1月48#、2月4#、2月21#、3月19#、3月38#、4月17#、5月6#、5月31#、6月35#、6月16#、7月29#、8月11#、8月29#、9月6#、10月23#、10月6#、11月15#、11月36#、12月16#、12月60#</w:t>
            </w:r>
          </w:p>
          <w:p w14:paraId="71F4928F">
            <w:pPr>
              <w:jc w:val="center"/>
              <w:rPr>
                <w:rFonts w:hint="default" w:eastAsia="仿宋_GB2312"/>
                <w:szCs w:val="21"/>
                <w:lang w:val="en-US" w:eastAsia="zh-CN"/>
              </w:rPr>
            </w:pPr>
            <w:r>
              <w:rPr>
                <w:rFonts w:hint="eastAsia" w:eastAsia="仿宋_GB2312"/>
                <w:szCs w:val="21"/>
                <w:lang w:val="en-US" w:eastAsia="zh-CN"/>
              </w:rPr>
              <w:t>\</w:t>
            </w:r>
          </w:p>
        </w:tc>
        <w:tc>
          <w:tcPr>
            <w:tcW w:w="1437" w:type="dxa"/>
            <w:gridSpan w:val="2"/>
            <w:tcBorders>
              <w:bottom w:val="single" w:color="auto" w:sz="4" w:space="0"/>
            </w:tcBorders>
            <w:noWrap w:val="0"/>
            <w:vAlign w:val="center"/>
          </w:tcPr>
          <w:p w14:paraId="4114ECCF">
            <w:pPr>
              <w:jc w:val="center"/>
              <w:rPr>
                <w:rFonts w:hint="eastAsia" w:eastAsia="仿宋_GB2312"/>
                <w:szCs w:val="21"/>
              </w:rPr>
            </w:pPr>
          </w:p>
        </w:tc>
      </w:tr>
      <w:tr w14:paraId="7FF17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exact"/>
        </w:trPr>
        <w:tc>
          <w:tcPr>
            <w:tcW w:w="2491" w:type="dxa"/>
            <w:gridSpan w:val="5"/>
            <w:tcBorders>
              <w:bottom w:val="single" w:color="auto" w:sz="4" w:space="0"/>
            </w:tcBorders>
            <w:noWrap w:val="0"/>
            <w:vAlign w:val="center"/>
          </w:tcPr>
          <w:p w14:paraId="0116A171">
            <w:pPr>
              <w:jc w:val="center"/>
              <w:rPr>
                <w:rFonts w:hint="default" w:eastAsia="仿宋_GB2312"/>
                <w:szCs w:val="21"/>
                <w:lang w:val="en-US" w:eastAsia="zh-CN"/>
              </w:rPr>
            </w:pPr>
            <w:r>
              <w:rPr>
                <w:rFonts w:hint="eastAsia" w:eastAsia="仿宋_GB2312"/>
                <w:szCs w:val="21"/>
                <w:lang w:val="en-US" w:eastAsia="zh-CN"/>
              </w:rPr>
              <w:t>支出合计</w:t>
            </w:r>
          </w:p>
        </w:tc>
        <w:tc>
          <w:tcPr>
            <w:tcW w:w="1395" w:type="dxa"/>
            <w:gridSpan w:val="2"/>
            <w:tcBorders>
              <w:bottom w:val="single" w:color="auto" w:sz="4" w:space="0"/>
            </w:tcBorders>
            <w:noWrap w:val="0"/>
            <w:vAlign w:val="center"/>
          </w:tcPr>
          <w:p w14:paraId="57B1A0E4">
            <w:pPr>
              <w:jc w:val="center"/>
              <w:rPr>
                <w:rFonts w:hint="default" w:eastAsia="仿宋_GB2312"/>
                <w:szCs w:val="21"/>
                <w:lang w:val="en-US" w:eastAsia="zh-CN"/>
              </w:rPr>
            </w:pPr>
            <w:r>
              <w:rPr>
                <w:rFonts w:hint="eastAsia" w:eastAsia="仿宋_GB2312"/>
                <w:szCs w:val="21"/>
                <w:lang w:val="en-US" w:eastAsia="zh-CN"/>
              </w:rPr>
              <w:t>126</w:t>
            </w:r>
          </w:p>
        </w:tc>
        <w:tc>
          <w:tcPr>
            <w:tcW w:w="4048" w:type="dxa"/>
            <w:gridSpan w:val="11"/>
            <w:tcBorders>
              <w:bottom w:val="single" w:color="auto" w:sz="4" w:space="0"/>
            </w:tcBorders>
            <w:noWrap w:val="0"/>
            <w:vAlign w:val="center"/>
          </w:tcPr>
          <w:p w14:paraId="1307B87C">
            <w:pPr>
              <w:jc w:val="center"/>
              <w:rPr>
                <w:rFonts w:hint="eastAsia" w:eastAsia="仿宋_GB2312"/>
                <w:szCs w:val="21"/>
                <w:lang w:val="en-US" w:eastAsia="zh-CN"/>
              </w:rPr>
            </w:pPr>
          </w:p>
        </w:tc>
        <w:tc>
          <w:tcPr>
            <w:tcW w:w="1437" w:type="dxa"/>
            <w:gridSpan w:val="2"/>
            <w:tcBorders>
              <w:bottom w:val="single" w:color="auto" w:sz="4" w:space="0"/>
            </w:tcBorders>
            <w:noWrap w:val="0"/>
            <w:vAlign w:val="center"/>
          </w:tcPr>
          <w:p w14:paraId="566E6FE5">
            <w:pPr>
              <w:jc w:val="center"/>
              <w:rPr>
                <w:rFonts w:hint="eastAsia" w:eastAsia="仿宋_GB2312"/>
                <w:b/>
                <w:sz w:val="24"/>
              </w:rPr>
            </w:pPr>
          </w:p>
        </w:tc>
      </w:tr>
      <w:tr w14:paraId="1DDED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9371" w:type="dxa"/>
            <w:gridSpan w:val="20"/>
            <w:tcBorders>
              <w:bottom w:val="single" w:color="auto" w:sz="4" w:space="0"/>
            </w:tcBorders>
            <w:noWrap w:val="0"/>
            <w:vAlign w:val="center"/>
          </w:tcPr>
          <w:p w14:paraId="69DB191E">
            <w:pPr>
              <w:jc w:val="center"/>
              <w:rPr>
                <w:rFonts w:eastAsia="仿宋_GB2312"/>
                <w:b/>
                <w:sz w:val="24"/>
              </w:rPr>
            </w:pPr>
            <w:r>
              <w:rPr>
                <w:rFonts w:hint="eastAsia" w:eastAsia="仿宋_GB2312"/>
                <w:b/>
                <w:sz w:val="24"/>
              </w:rPr>
              <w:t>三、项目绩效自评情况</w:t>
            </w:r>
          </w:p>
        </w:tc>
      </w:tr>
      <w:tr w14:paraId="1EA01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6" w:type="dxa"/>
            <w:vMerge w:val="restart"/>
            <w:noWrap w:val="0"/>
            <w:vAlign w:val="center"/>
          </w:tcPr>
          <w:p w14:paraId="0DDEA0C4">
            <w:pPr>
              <w:spacing w:line="400" w:lineRule="exact"/>
              <w:jc w:val="center"/>
              <w:rPr>
                <w:rFonts w:hint="eastAsia" w:eastAsia="仿宋_GB2312"/>
                <w:szCs w:val="21"/>
              </w:rPr>
            </w:pPr>
            <w:r>
              <w:rPr>
                <w:rFonts w:hint="eastAsia" w:eastAsia="仿宋_GB2312"/>
                <w:sz w:val="24"/>
              </w:rPr>
              <w:t>项目绩效定性目标及实施计划完成情况</w:t>
            </w:r>
          </w:p>
        </w:tc>
        <w:tc>
          <w:tcPr>
            <w:tcW w:w="5333" w:type="dxa"/>
            <w:gridSpan w:val="14"/>
            <w:tcBorders>
              <w:bottom w:val="single" w:color="auto" w:sz="4" w:space="0"/>
            </w:tcBorders>
            <w:noWrap w:val="0"/>
            <w:vAlign w:val="center"/>
          </w:tcPr>
          <w:p w14:paraId="2F26D227">
            <w:pPr>
              <w:spacing w:line="400" w:lineRule="exact"/>
              <w:jc w:val="center"/>
              <w:rPr>
                <w:rFonts w:hint="eastAsia" w:eastAsia="仿宋_GB2312"/>
                <w:b/>
                <w:sz w:val="24"/>
              </w:rPr>
            </w:pPr>
            <w:r>
              <w:rPr>
                <w:rFonts w:hint="eastAsia" w:eastAsia="仿宋_GB2312"/>
                <w:b/>
                <w:sz w:val="24"/>
              </w:rPr>
              <w:t>预  期 目 标</w:t>
            </w:r>
          </w:p>
        </w:tc>
        <w:tc>
          <w:tcPr>
            <w:tcW w:w="2812" w:type="dxa"/>
            <w:gridSpan w:val="5"/>
            <w:tcBorders>
              <w:bottom w:val="single" w:color="auto" w:sz="4" w:space="0"/>
            </w:tcBorders>
            <w:noWrap w:val="0"/>
            <w:vAlign w:val="center"/>
          </w:tcPr>
          <w:p w14:paraId="40B6CB18">
            <w:pPr>
              <w:spacing w:line="400" w:lineRule="exact"/>
              <w:jc w:val="center"/>
              <w:rPr>
                <w:rFonts w:hint="eastAsia" w:eastAsia="仿宋_GB2312"/>
                <w:b/>
                <w:sz w:val="24"/>
              </w:rPr>
            </w:pPr>
            <w:r>
              <w:rPr>
                <w:rFonts w:hint="eastAsia" w:eastAsia="仿宋_GB2312"/>
                <w:b/>
                <w:sz w:val="24"/>
              </w:rPr>
              <w:t>实际完成</w:t>
            </w:r>
          </w:p>
        </w:tc>
      </w:tr>
      <w:tr w14:paraId="55A24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6" w:hRule="atLeast"/>
        </w:trPr>
        <w:tc>
          <w:tcPr>
            <w:tcW w:w="1226" w:type="dxa"/>
            <w:vMerge w:val="continue"/>
            <w:tcBorders>
              <w:bottom w:val="single" w:color="auto" w:sz="4" w:space="0"/>
            </w:tcBorders>
            <w:noWrap w:val="0"/>
            <w:vAlign w:val="center"/>
          </w:tcPr>
          <w:p w14:paraId="3359B503">
            <w:pPr>
              <w:jc w:val="center"/>
              <w:rPr>
                <w:rFonts w:hint="eastAsia" w:eastAsia="仿宋_GB2312"/>
                <w:b/>
                <w:szCs w:val="21"/>
              </w:rPr>
            </w:pPr>
          </w:p>
        </w:tc>
        <w:tc>
          <w:tcPr>
            <w:tcW w:w="5333" w:type="dxa"/>
            <w:gridSpan w:val="14"/>
            <w:tcBorders>
              <w:bottom w:val="single" w:color="auto" w:sz="4" w:space="0"/>
            </w:tcBorders>
            <w:noWrap w:val="0"/>
            <w:vAlign w:val="center"/>
          </w:tcPr>
          <w:p w14:paraId="271BE04F">
            <w:pPr>
              <w:jc w:val="left"/>
              <w:rPr>
                <w:rFonts w:hint="eastAsia" w:eastAsia="仿宋_GB2312"/>
                <w:b/>
                <w:kern w:val="2"/>
                <w:sz w:val="21"/>
                <w:szCs w:val="21"/>
                <w:lang w:val="en-US" w:eastAsia="zh-CN" w:bidi="ar-SA"/>
              </w:rPr>
            </w:pPr>
            <w:r>
              <w:rPr>
                <w:rFonts w:hint="eastAsia" w:ascii="仿宋_GB2312" w:hAnsi="仿宋_GB2312" w:eastAsia="仿宋_GB2312" w:cs="仿宋_GB2312"/>
                <w:color w:val="000000"/>
                <w:sz w:val="24"/>
                <w:lang w:eastAsia="zh-CN"/>
              </w:rPr>
              <w:t>对城区养护范围内的小公园、游园、驿站及公共绿带内设施和景观灯、苗圃园进行管理和维护，</w:t>
            </w:r>
            <w:r>
              <w:rPr>
                <w:rFonts w:hint="eastAsia" w:ascii="仿宋" w:hAnsi="仿宋" w:eastAsia="仿宋" w:cs="仿宋"/>
                <w:i w:val="0"/>
                <w:caps w:val="0"/>
                <w:color w:val="333333"/>
                <w:spacing w:val="0"/>
                <w:sz w:val="24"/>
                <w:szCs w:val="24"/>
                <w:lang w:eastAsia="zh-CN"/>
              </w:rPr>
              <w:t>做</w:t>
            </w:r>
            <w:r>
              <w:rPr>
                <w:rFonts w:hint="eastAsia" w:ascii="仿宋" w:hAnsi="仿宋" w:eastAsia="仿宋" w:cs="仿宋"/>
                <w:i w:val="0"/>
                <w:caps w:val="0"/>
                <w:color w:val="333333"/>
                <w:spacing w:val="0"/>
                <w:sz w:val="24"/>
                <w:szCs w:val="24"/>
              </w:rPr>
              <w:t>好植物的修剪、除杂、施肥、病虫害防治、水分管理等基础性工作</w:t>
            </w:r>
            <w:r>
              <w:rPr>
                <w:rFonts w:hint="eastAsia" w:ascii="仿宋" w:hAnsi="仿宋" w:eastAsia="仿宋" w:cs="仿宋"/>
                <w:i w:val="0"/>
                <w:caps w:val="0"/>
                <w:color w:val="333333"/>
                <w:spacing w:val="0"/>
                <w:sz w:val="24"/>
                <w:szCs w:val="24"/>
                <w:lang w:eastAsia="zh-CN"/>
              </w:rPr>
              <w:t>；及时对</w:t>
            </w:r>
            <w:r>
              <w:rPr>
                <w:rFonts w:hint="eastAsia" w:ascii="仿宋" w:hAnsi="仿宋" w:eastAsia="仿宋" w:cs="仿宋"/>
                <w:i w:val="0"/>
                <w:caps w:val="0"/>
                <w:color w:val="333333"/>
                <w:spacing w:val="0"/>
                <w:sz w:val="24"/>
                <w:szCs w:val="24"/>
              </w:rPr>
              <w:t>苗木施肥、浇水、打药</w:t>
            </w:r>
            <w:r>
              <w:rPr>
                <w:rFonts w:hint="eastAsia" w:ascii="仿宋" w:hAnsi="仿宋" w:eastAsia="仿宋" w:cs="仿宋"/>
                <w:i w:val="0"/>
                <w:caps w:val="0"/>
                <w:color w:val="333333"/>
                <w:spacing w:val="0"/>
                <w:sz w:val="24"/>
                <w:szCs w:val="24"/>
                <w:lang w:eastAsia="zh-CN"/>
              </w:rPr>
              <w:t>，</w:t>
            </w:r>
            <w:r>
              <w:rPr>
                <w:rFonts w:hint="eastAsia" w:ascii="仿宋_GB2312" w:hAnsi="仿宋_GB2312" w:eastAsia="仿宋_GB2312" w:cs="仿宋_GB2312"/>
                <w:color w:val="000000"/>
                <w:sz w:val="24"/>
                <w:lang w:eastAsia="zh-CN"/>
              </w:rPr>
              <w:t>保证植物长势良好，小公园、游园、驿站设施完好，景观灯亮灯率达</w:t>
            </w:r>
            <w:r>
              <w:rPr>
                <w:rFonts w:hint="eastAsia" w:ascii="仿宋_GB2312" w:hAnsi="仿宋_GB2312" w:eastAsia="仿宋_GB2312" w:cs="仿宋_GB2312"/>
                <w:color w:val="000000"/>
                <w:sz w:val="24"/>
                <w:lang w:val="en-US" w:eastAsia="zh-CN"/>
              </w:rPr>
              <w:t>99%以上</w:t>
            </w:r>
          </w:p>
        </w:tc>
        <w:tc>
          <w:tcPr>
            <w:tcW w:w="2812" w:type="dxa"/>
            <w:gridSpan w:val="5"/>
            <w:tcBorders>
              <w:bottom w:val="single" w:color="auto" w:sz="4" w:space="0"/>
            </w:tcBorders>
            <w:noWrap w:val="0"/>
            <w:vAlign w:val="center"/>
          </w:tcPr>
          <w:p w14:paraId="2FF8EAA8">
            <w:pPr>
              <w:spacing w:line="400" w:lineRule="exact"/>
              <w:jc w:val="left"/>
              <w:rPr>
                <w:rFonts w:hint="eastAsia" w:eastAsia="仿宋_GB2312"/>
                <w:b w:val="0"/>
                <w:bCs/>
                <w:kern w:val="2"/>
                <w:sz w:val="21"/>
                <w:szCs w:val="21"/>
                <w:lang w:val="en-US" w:eastAsia="zh-CN" w:bidi="ar-SA"/>
              </w:rPr>
            </w:pPr>
            <w:r>
              <w:rPr>
                <w:rFonts w:hint="eastAsia" w:eastAsia="仿宋_GB2312"/>
                <w:b w:val="0"/>
                <w:bCs/>
                <w:szCs w:val="21"/>
                <w:lang w:eastAsia="zh-CN"/>
              </w:rPr>
              <w:t>按照公共绿地一级养护标准、小公园、游园、驿站二级养护标准完成了养护，景观灯亮灯率达</w:t>
            </w:r>
            <w:r>
              <w:rPr>
                <w:rFonts w:hint="eastAsia" w:eastAsia="仿宋_GB2312"/>
                <w:b w:val="0"/>
                <w:bCs/>
                <w:szCs w:val="21"/>
                <w:lang w:val="en-US" w:eastAsia="zh-CN"/>
              </w:rPr>
              <w:t>99%以上。2024年度目标任务全部完成。</w:t>
            </w:r>
          </w:p>
        </w:tc>
      </w:tr>
      <w:tr w14:paraId="01717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trPr>
        <w:tc>
          <w:tcPr>
            <w:tcW w:w="1226" w:type="dxa"/>
            <w:vMerge w:val="restart"/>
            <w:noWrap w:val="0"/>
            <w:vAlign w:val="center"/>
          </w:tcPr>
          <w:p w14:paraId="14CCEC90">
            <w:pPr>
              <w:jc w:val="center"/>
              <w:rPr>
                <w:rFonts w:hint="eastAsia" w:eastAsia="仿宋_GB2312"/>
                <w:szCs w:val="21"/>
              </w:rPr>
            </w:pPr>
            <w:r>
              <w:rPr>
                <w:rFonts w:hint="eastAsia" w:eastAsia="仿宋_GB2312"/>
                <w:sz w:val="24"/>
              </w:rPr>
              <w:t>项目绩效定量目标（指标）及完成情况</w:t>
            </w:r>
          </w:p>
        </w:tc>
        <w:tc>
          <w:tcPr>
            <w:tcW w:w="1167" w:type="dxa"/>
            <w:gridSpan w:val="3"/>
            <w:noWrap w:val="0"/>
            <w:vAlign w:val="center"/>
          </w:tcPr>
          <w:p w14:paraId="37687D78">
            <w:pPr>
              <w:jc w:val="center"/>
              <w:rPr>
                <w:rFonts w:hint="eastAsia" w:eastAsia="仿宋_GB2312"/>
                <w:sz w:val="24"/>
              </w:rPr>
            </w:pPr>
            <w:r>
              <w:rPr>
                <w:rFonts w:hint="eastAsia" w:eastAsia="仿宋_GB2312"/>
                <w:sz w:val="24"/>
              </w:rPr>
              <w:t>一级指标</w:t>
            </w:r>
          </w:p>
        </w:tc>
        <w:tc>
          <w:tcPr>
            <w:tcW w:w="666" w:type="dxa"/>
            <w:gridSpan w:val="2"/>
            <w:tcBorders>
              <w:bottom w:val="single" w:color="auto" w:sz="4" w:space="0"/>
            </w:tcBorders>
            <w:noWrap w:val="0"/>
            <w:vAlign w:val="center"/>
          </w:tcPr>
          <w:p w14:paraId="67069A43">
            <w:pPr>
              <w:spacing w:line="360" w:lineRule="exact"/>
              <w:jc w:val="center"/>
              <w:rPr>
                <w:rFonts w:hint="eastAsia" w:eastAsia="仿宋_GB2312"/>
                <w:sz w:val="24"/>
              </w:rPr>
            </w:pPr>
            <w:r>
              <w:rPr>
                <w:rFonts w:hint="eastAsia" w:eastAsia="仿宋_GB2312"/>
                <w:sz w:val="24"/>
              </w:rPr>
              <w:t>二级指标</w:t>
            </w:r>
          </w:p>
        </w:tc>
        <w:tc>
          <w:tcPr>
            <w:tcW w:w="2349" w:type="dxa"/>
            <w:gridSpan w:val="6"/>
            <w:tcBorders>
              <w:bottom w:val="single" w:color="auto" w:sz="4" w:space="0"/>
            </w:tcBorders>
            <w:noWrap w:val="0"/>
            <w:vAlign w:val="center"/>
          </w:tcPr>
          <w:p w14:paraId="09A5FAAF">
            <w:pPr>
              <w:spacing w:line="360" w:lineRule="exact"/>
              <w:jc w:val="center"/>
              <w:rPr>
                <w:rFonts w:hint="eastAsia" w:eastAsia="仿宋_GB2312"/>
                <w:sz w:val="24"/>
              </w:rPr>
            </w:pPr>
            <w:r>
              <w:rPr>
                <w:rFonts w:hint="eastAsia" w:eastAsia="仿宋_GB2312"/>
                <w:sz w:val="24"/>
              </w:rPr>
              <w:t>指标内容</w:t>
            </w:r>
          </w:p>
        </w:tc>
        <w:tc>
          <w:tcPr>
            <w:tcW w:w="1151" w:type="dxa"/>
            <w:gridSpan w:val="3"/>
            <w:tcBorders>
              <w:bottom w:val="single" w:color="auto" w:sz="4" w:space="0"/>
            </w:tcBorders>
            <w:noWrap w:val="0"/>
            <w:vAlign w:val="center"/>
          </w:tcPr>
          <w:p w14:paraId="7789DE29">
            <w:pPr>
              <w:spacing w:line="360" w:lineRule="exact"/>
              <w:jc w:val="center"/>
              <w:rPr>
                <w:rFonts w:hint="eastAsia" w:eastAsia="仿宋_GB2312"/>
                <w:sz w:val="24"/>
              </w:rPr>
            </w:pPr>
            <w:r>
              <w:rPr>
                <w:rFonts w:hint="eastAsia" w:eastAsia="仿宋_GB2312"/>
                <w:sz w:val="24"/>
              </w:rPr>
              <w:t>指标（目标）值</w:t>
            </w:r>
          </w:p>
        </w:tc>
        <w:tc>
          <w:tcPr>
            <w:tcW w:w="2812" w:type="dxa"/>
            <w:gridSpan w:val="5"/>
            <w:tcBorders>
              <w:bottom w:val="single" w:color="auto" w:sz="4" w:space="0"/>
            </w:tcBorders>
            <w:noWrap w:val="0"/>
            <w:vAlign w:val="center"/>
          </w:tcPr>
          <w:p w14:paraId="58F6908D">
            <w:pPr>
              <w:jc w:val="center"/>
              <w:rPr>
                <w:rFonts w:hint="eastAsia" w:eastAsia="仿宋_GB2312"/>
                <w:sz w:val="24"/>
              </w:rPr>
            </w:pPr>
            <w:r>
              <w:rPr>
                <w:rFonts w:hint="eastAsia" w:eastAsia="仿宋_GB2312"/>
                <w:sz w:val="24"/>
              </w:rPr>
              <w:t>实际完成值</w:t>
            </w:r>
          </w:p>
        </w:tc>
      </w:tr>
      <w:tr w14:paraId="7922B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4" w:hRule="exact"/>
        </w:trPr>
        <w:tc>
          <w:tcPr>
            <w:tcW w:w="1226" w:type="dxa"/>
            <w:vMerge w:val="continue"/>
            <w:noWrap w:val="0"/>
            <w:vAlign w:val="center"/>
          </w:tcPr>
          <w:p w14:paraId="175F0512">
            <w:pPr>
              <w:jc w:val="center"/>
              <w:rPr>
                <w:rFonts w:hint="eastAsia" w:eastAsia="仿宋_GB2312"/>
                <w:szCs w:val="21"/>
              </w:rPr>
            </w:pPr>
          </w:p>
        </w:tc>
        <w:tc>
          <w:tcPr>
            <w:tcW w:w="1167" w:type="dxa"/>
            <w:gridSpan w:val="3"/>
            <w:vMerge w:val="restart"/>
            <w:noWrap w:val="0"/>
            <w:vAlign w:val="center"/>
          </w:tcPr>
          <w:p w14:paraId="6F3CCB00">
            <w:pPr>
              <w:jc w:val="center"/>
              <w:rPr>
                <w:rFonts w:hint="eastAsia" w:eastAsia="仿宋_GB2312"/>
                <w:szCs w:val="21"/>
              </w:rPr>
            </w:pPr>
            <w:r>
              <w:rPr>
                <w:rFonts w:hint="eastAsia" w:eastAsia="仿宋_GB2312"/>
                <w:szCs w:val="21"/>
              </w:rPr>
              <w:t>项目产出指标</w:t>
            </w:r>
          </w:p>
        </w:tc>
        <w:tc>
          <w:tcPr>
            <w:tcW w:w="666" w:type="dxa"/>
            <w:gridSpan w:val="2"/>
            <w:vMerge w:val="restart"/>
            <w:noWrap w:val="0"/>
            <w:vAlign w:val="center"/>
          </w:tcPr>
          <w:p w14:paraId="25B66BC3">
            <w:pPr>
              <w:spacing w:line="360" w:lineRule="exact"/>
              <w:jc w:val="center"/>
              <w:rPr>
                <w:rFonts w:hint="eastAsia" w:eastAsia="仿宋_GB2312"/>
                <w:szCs w:val="21"/>
              </w:rPr>
            </w:pPr>
            <w:r>
              <w:rPr>
                <w:rFonts w:hint="eastAsia" w:eastAsia="仿宋_GB2312"/>
                <w:szCs w:val="21"/>
              </w:rPr>
              <w:t>数量指标</w:t>
            </w:r>
          </w:p>
        </w:tc>
        <w:tc>
          <w:tcPr>
            <w:tcW w:w="2349" w:type="dxa"/>
            <w:gridSpan w:val="6"/>
            <w:tcBorders>
              <w:bottom w:val="single" w:color="auto" w:sz="4" w:space="0"/>
            </w:tcBorders>
            <w:noWrap w:val="0"/>
            <w:vAlign w:val="top"/>
          </w:tcPr>
          <w:p w14:paraId="4615E0D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left"/>
              <w:rPr>
                <w:rFonts w:hint="eastAsia" w:eastAsia="仿宋_GB2312"/>
                <w:kern w:val="0"/>
                <w:sz w:val="21"/>
                <w:szCs w:val="21"/>
                <w:lang w:val="en-US" w:eastAsia="zh-CN" w:bidi="ar-SA"/>
              </w:rPr>
            </w:pPr>
            <w:r>
              <w:rPr>
                <w:rFonts w:hint="eastAsia" w:ascii="仿宋" w:hAnsi="仿宋" w:eastAsia="仿宋" w:cs="仿宋"/>
                <w:i w:val="0"/>
                <w:caps w:val="0"/>
                <w:color w:val="333333"/>
                <w:spacing w:val="0"/>
                <w:sz w:val="21"/>
                <w:szCs w:val="21"/>
                <w:lang w:eastAsia="zh-CN"/>
              </w:rPr>
              <w:t>指标</w:t>
            </w:r>
            <w:r>
              <w:rPr>
                <w:rFonts w:hint="eastAsia" w:ascii="仿宋" w:hAnsi="仿宋" w:eastAsia="仿宋" w:cs="仿宋"/>
                <w:i w:val="0"/>
                <w:caps w:val="0"/>
                <w:color w:val="333333"/>
                <w:spacing w:val="0"/>
                <w:sz w:val="21"/>
                <w:szCs w:val="21"/>
              </w:rPr>
              <w:t>1.城区</w:t>
            </w:r>
            <w:r>
              <w:rPr>
                <w:rFonts w:hint="eastAsia" w:ascii="仿宋" w:hAnsi="仿宋" w:eastAsia="仿宋" w:cs="仿宋"/>
                <w:i w:val="0"/>
                <w:caps w:val="0"/>
                <w:color w:val="333333"/>
                <w:spacing w:val="0"/>
                <w:sz w:val="21"/>
                <w:szCs w:val="21"/>
                <w:lang w:eastAsia="zh-CN"/>
              </w:rPr>
              <w:t>小公园、游园、驿站、苗圃园</w:t>
            </w:r>
            <w:r>
              <w:rPr>
                <w:rFonts w:hint="eastAsia" w:ascii="仿宋" w:hAnsi="仿宋" w:eastAsia="仿宋" w:cs="仿宋"/>
                <w:i w:val="0"/>
                <w:caps w:val="0"/>
                <w:color w:val="333333"/>
                <w:spacing w:val="0"/>
                <w:sz w:val="21"/>
                <w:szCs w:val="21"/>
              </w:rPr>
              <w:t>实行精细化养护</w:t>
            </w:r>
            <w:r>
              <w:rPr>
                <w:rFonts w:hint="eastAsia" w:ascii="仿宋" w:hAnsi="仿宋" w:eastAsia="仿宋" w:cs="仿宋"/>
                <w:i w:val="0"/>
                <w:caps w:val="0"/>
                <w:color w:val="333333"/>
                <w:spacing w:val="0"/>
                <w:sz w:val="21"/>
                <w:szCs w:val="21"/>
                <w:lang w:eastAsia="zh-CN"/>
              </w:rPr>
              <w:t>，景观灯亮灯率</w:t>
            </w:r>
            <w:r>
              <w:rPr>
                <w:rFonts w:hint="eastAsia" w:ascii="仿宋" w:hAnsi="仿宋" w:eastAsia="仿宋" w:cs="仿宋"/>
                <w:i w:val="0"/>
                <w:caps w:val="0"/>
                <w:color w:val="333333"/>
                <w:spacing w:val="0"/>
                <w:sz w:val="21"/>
                <w:szCs w:val="21"/>
                <w:lang w:val="en-US" w:eastAsia="zh-CN"/>
              </w:rPr>
              <w:t>99%以上</w:t>
            </w:r>
            <w:r>
              <w:rPr>
                <w:rFonts w:hint="eastAsia" w:ascii="仿宋" w:hAnsi="仿宋" w:eastAsia="仿宋" w:cs="仿宋"/>
                <w:i w:val="0"/>
                <w:caps w:val="0"/>
                <w:color w:val="333333"/>
                <w:spacing w:val="0"/>
                <w:sz w:val="21"/>
                <w:szCs w:val="21"/>
                <w:lang w:eastAsia="zh-CN"/>
              </w:rPr>
              <w:t>。</w:t>
            </w:r>
          </w:p>
        </w:tc>
        <w:tc>
          <w:tcPr>
            <w:tcW w:w="1151" w:type="dxa"/>
            <w:gridSpan w:val="3"/>
            <w:tcBorders>
              <w:bottom w:val="single" w:color="auto" w:sz="4" w:space="0"/>
            </w:tcBorders>
            <w:noWrap w:val="0"/>
            <w:vAlign w:val="center"/>
          </w:tcPr>
          <w:p w14:paraId="30873A99">
            <w:pPr>
              <w:jc w:val="center"/>
              <w:rPr>
                <w:rFonts w:hint="eastAsia" w:eastAsia="仿宋_GB2312"/>
                <w:kern w:val="2"/>
                <w:sz w:val="21"/>
                <w:szCs w:val="21"/>
                <w:lang w:val="en-US" w:eastAsia="zh-CN" w:bidi="ar-SA"/>
              </w:rPr>
            </w:pPr>
            <w:r>
              <w:rPr>
                <w:rFonts w:hint="eastAsia" w:eastAsia="仿宋_GB2312"/>
                <w:szCs w:val="21"/>
                <w:lang w:eastAsia="zh-CN"/>
              </w:rPr>
              <w:t>公共绿地一级、小公园、游园、驿站二级</w:t>
            </w:r>
          </w:p>
        </w:tc>
        <w:tc>
          <w:tcPr>
            <w:tcW w:w="2812" w:type="dxa"/>
            <w:gridSpan w:val="5"/>
            <w:tcBorders>
              <w:bottom w:val="single" w:color="auto" w:sz="4" w:space="0"/>
            </w:tcBorders>
            <w:noWrap w:val="0"/>
            <w:vAlign w:val="center"/>
          </w:tcPr>
          <w:p w14:paraId="374DEB23">
            <w:pPr>
              <w:jc w:val="center"/>
              <w:rPr>
                <w:rFonts w:hint="eastAsia" w:eastAsia="仿宋_GB2312"/>
                <w:kern w:val="2"/>
                <w:sz w:val="21"/>
                <w:szCs w:val="21"/>
                <w:lang w:val="en-US" w:eastAsia="zh-CN" w:bidi="ar-SA"/>
              </w:rPr>
            </w:pPr>
            <w:r>
              <w:rPr>
                <w:rFonts w:hint="eastAsia" w:eastAsia="仿宋_GB2312"/>
                <w:szCs w:val="21"/>
                <w:lang w:eastAsia="zh-CN"/>
              </w:rPr>
              <w:t>已分别按一级、二级养护标准完成。</w:t>
            </w:r>
          </w:p>
        </w:tc>
      </w:tr>
      <w:tr w14:paraId="4F31B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exact"/>
        </w:trPr>
        <w:tc>
          <w:tcPr>
            <w:tcW w:w="1226" w:type="dxa"/>
            <w:vMerge w:val="continue"/>
            <w:noWrap w:val="0"/>
            <w:vAlign w:val="center"/>
          </w:tcPr>
          <w:p w14:paraId="319A76C1">
            <w:pPr>
              <w:jc w:val="center"/>
              <w:rPr>
                <w:rFonts w:hint="eastAsia" w:eastAsia="仿宋_GB2312"/>
                <w:szCs w:val="21"/>
              </w:rPr>
            </w:pPr>
          </w:p>
        </w:tc>
        <w:tc>
          <w:tcPr>
            <w:tcW w:w="1167" w:type="dxa"/>
            <w:gridSpan w:val="3"/>
            <w:vMerge w:val="continue"/>
            <w:noWrap w:val="0"/>
            <w:vAlign w:val="center"/>
          </w:tcPr>
          <w:p w14:paraId="4E592533">
            <w:pPr>
              <w:jc w:val="center"/>
              <w:rPr>
                <w:rFonts w:hint="eastAsia" w:eastAsia="仿宋_GB2312"/>
                <w:szCs w:val="21"/>
              </w:rPr>
            </w:pPr>
          </w:p>
        </w:tc>
        <w:tc>
          <w:tcPr>
            <w:tcW w:w="666" w:type="dxa"/>
            <w:gridSpan w:val="2"/>
            <w:vMerge w:val="continue"/>
            <w:noWrap w:val="0"/>
            <w:vAlign w:val="center"/>
          </w:tcPr>
          <w:p w14:paraId="5096B00C">
            <w:pPr>
              <w:spacing w:line="360" w:lineRule="exact"/>
              <w:jc w:val="center"/>
              <w:rPr>
                <w:rFonts w:hint="eastAsia" w:eastAsia="仿宋_GB2312"/>
                <w:szCs w:val="21"/>
              </w:rPr>
            </w:pPr>
          </w:p>
        </w:tc>
        <w:tc>
          <w:tcPr>
            <w:tcW w:w="2349" w:type="dxa"/>
            <w:gridSpan w:val="6"/>
            <w:tcBorders>
              <w:bottom w:val="single" w:color="auto" w:sz="4" w:space="0"/>
            </w:tcBorders>
            <w:noWrap w:val="0"/>
            <w:vAlign w:val="top"/>
          </w:tcPr>
          <w:p w14:paraId="7B195CD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left"/>
              <w:rPr>
                <w:rFonts w:hint="eastAsia" w:eastAsia="仿宋_GB2312"/>
                <w:kern w:val="0"/>
                <w:sz w:val="21"/>
                <w:szCs w:val="21"/>
                <w:lang w:val="en-US" w:eastAsia="zh-CN" w:bidi="ar-SA"/>
              </w:rPr>
            </w:pPr>
            <w:r>
              <w:rPr>
                <w:rFonts w:hint="eastAsia" w:ascii="仿宋" w:hAnsi="仿宋" w:eastAsia="仿宋" w:cs="仿宋"/>
                <w:i w:val="0"/>
                <w:caps w:val="0"/>
                <w:color w:val="333333"/>
                <w:spacing w:val="0"/>
                <w:sz w:val="21"/>
                <w:szCs w:val="21"/>
                <w:lang w:eastAsia="zh-CN"/>
              </w:rPr>
              <w:t>指标</w:t>
            </w:r>
            <w:r>
              <w:rPr>
                <w:rFonts w:hint="eastAsia" w:ascii="仿宋" w:hAnsi="仿宋" w:eastAsia="仿宋" w:cs="仿宋"/>
                <w:i w:val="0"/>
                <w:caps w:val="0"/>
                <w:color w:val="333333"/>
                <w:spacing w:val="0"/>
                <w:sz w:val="21"/>
                <w:szCs w:val="21"/>
              </w:rPr>
              <w:t>2.</w:t>
            </w:r>
            <w:r>
              <w:rPr>
                <w:rFonts w:hint="eastAsia" w:ascii="仿宋" w:hAnsi="仿宋" w:eastAsia="仿宋" w:cs="仿宋"/>
                <w:i w:val="0"/>
                <w:caps w:val="0"/>
                <w:color w:val="333333"/>
                <w:spacing w:val="0"/>
                <w:sz w:val="21"/>
                <w:szCs w:val="21"/>
                <w:lang w:eastAsia="zh-CN"/>
              </w:rPr>
              <w:t>行道树树围石、网格、绿带内景观灯</w:t>
            </w:r>
            <w:r>
              <w:rPr>
                <w:rFonts w:hint="eastAsia" w:ascii="仿宋" w:hAnsi="仿宋" w:eastAsia="仿宋" w:cs="仿宋"/>
                <w:i w:val="0"/>
                <w:caps w:val="0"/>
                <w:color w:val="333333"/>
                <w:spacing w:val="0"/>
                <w:sz w:val="21"/>
                <w:szCs w:val="21"/>
              </w:rPr>
              <w:t>维修更换及时</w:t>
            </w:r>
            <w:r>
              <w:rPr>
                <w:rFonts w:hint="eastAsia" w:ascii="仿宋" w:hAnsi="仿宋" w:eastAsia="仿宋" w:cs="仿宋"/>
                <w:i w:val="0"/>
                <w:caps w:val="0"/>
                <w:color w:val="333333"/>
                <w:spacing w:val="0"/>
                <w:sz w:val="21"/>
                <w:szCs w:val="21"/>
                <w:lang w:eastAsia="zh-CN"/>
              </w:rPr>
              <w:t>。</w:t>
            </w:r>
          </w:p>
        </w:tc>
        <w:tc>
          <w:tcPr>
            <w:tcW w:w="1151" w:type="dxa"/>
            <w:gridSpan w:val="3"/>
            <w:tcBorders>
              <w:bottom w:val="single" w:color="auto" w:sz="4" w:space="0"/>
            </w:tcBorders>
            <w:noWrap w:val="0"/>
            <w:vAlign w:val="center"/>
          </w:tcPr>
          <w:p w14:paraId="66EF79A8">
            <w:pPr>
              <w:jc w:val="center"/>
              <w:rPr>
                <w:rFonts w:hint="eastAsia" w:eastAsia="仿宋_GB2312"/>
                <w:kern w:val="2"/>
                <w:sz w:val="21"/>
                <w:szCs w:val="21"/>
                <w:lang w:val="en-US" w:eastAsia="zh-CN" w:bidi="ar-SA"/>
              </w:rPr>
            </w:pPr>
            <w:r>
              <w:rPr>
                <w:rFonts w:hint="eastAsia" w:eastAsia="仿宋_GB2312"/>
                <w:szCs w:val="21"/>
                <w:lang w:eastAsia="zh-CN"/>
              </w:rPr>
              <w:t>树围石完好、亮灯率</w:t>
            </w:r>
            <w:r>
              <w:rPr>
                <w:rFonts w:hint="eastAsia" w:eastAsia="仿宋_GB2312"/>
                <w:szCs w:val="21"/>
                <w:lang w:val="en-US" w:eastAsia="zh-CN"/>
              </w:rPr>
              <w:t>99%</w:t>
            </w:r>
          </w:p>
        </w:tc>
        <w:tc>
          <w:tcPr>
            <w:tcW w:w="2812" w:type="dxa"/>
            <w:gridSpan w:val="5"/>
            <w:tcBorders>
              <w:bottom w:val="single" w:color="auto" w:sz="4" w:space="0"/>
            </w:tcBorders>
            <w:noWrap w:val="0"/>
            <w:vAlign w:val="center"/>
          </w:tcPr>
          <w:p w14:paraId="3F03FE94">
            <w:pPr>
              <w:jc w:val="center"/>
              <w:rPr>
                <w:rFonts w:hint="eastAsia" w:eastAsia="仿宋_GB2312"/>
                <w:kern w:val="2"/>
                <w:sz w:val="21"/>
                <w:szCs w:val="21"/>
                <w:lang w:val="en-US" w:eastAsia="zh-CN" w:bidi="ar-SA"/>
              </w:rPr>
            </w:pPr>
            <w:r>
              <w:rPr>
                <w:rFonts w:hint="eastAsia" w:eastAsia="仿宋_GB2312"/>
                <w:szCs w:val="21"/>
                <w:lang w:eastAsia="zh-CN"/>
              </w:rPr>
              <w:t>达到了树围石完好、亮灯率</w:t>
            </w:r>
            <w:r>
              <w:rPr>
                <w:rFonts w:hint="eastAsia" w:eastAsia="仿宋_GB2312"/>
                <w:szCs w:val="21"/>
                <w:lang w:val="en-US" w:eastAsia="zh-CN"/>
              </w:rPr>
              <w:t>99%。</w:t>
            </w:r>
          </w:p>
        </w:tc>
      </w:tr>
      <w:tr w14:paraId="3ED5D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9" w:hRule="exact"/>
        </w:trPr>
        <w:tc>
          <w:tcPr>
            <w:tcW w:w="1226" w:type="dxa"/>
            <w:vMerge w:val="continue"/>
            <w:noWrap w:val="0"/>
            <w:vAlign w:val="center"/>
          </w:tcPr>
          <w:p w14:paraId="707EBDAB">
            <w:pPr>
              <w:jc w:val="center"/>
              <w:rPr>
                <w:rFonts w:hint="eastAsia" w:eastAsia="仿宋_GB2312"/>
                <w:szCs w:val="21"/>
              </w:rPr>
            </w:pPr>
          </w:p>
        </w:tc>
        <w:tc>
          <w:tcPr>
            <w:tcW w:w="1167" w:type="dxa"/>
            <w:gridSpan w:val="3"/>
            <w:vMerge w:val="continue"/>
            <w:noWrap w:val="0"/>
            <w:vAlign w:val="center"/>
          </w:tcPr>
          <w:p w14:paraId="42367BE2">
            <w:pPr>
              <w:jc w:val="center"/>
              <w:rPr>
                <w:rFonts w:hint="eastAsia" w:eastAsia="仿宋_GB2312"/>
                <w:szCs w:val="21"/>
              </w:rPr>
            </w:pPr>
          </w:p>
        </w:tc>
        <w:tc>
          <w:tcPr>
            <w:tcW w:w="666" w:type="dxa"/>
            <w:gridSpan w:val="2"/>
            <w:vMerge w:val="restart"/>
            <w:noWrap w:val="0"/>
            <w:vAlign w:val="center"/>
          </w:tcPr>
          <w:p w14:paraId="270C65EC">
            <w:pPr>
              <w:spacing w:line="360" w:lineRule="exact"/>
              <w:jc w:val="center"/>
              <w:rPr>
                <w:rFonts w:hint="eastAsia" w:eastAsia="仿宋_GB2312"/>
                <w:szCs w:val="21"/>
              </w:rPr>
            </w:pPr>
            <w:r>
              <w:rPr>
                <w:rFonts w:hint="eastAsia" w:eastAsia="仿宋_GB2312"/>
                <w:szCs w:val="21"/>
              </w:rPr>
              <w:t>质量指标</w:t>
            </w:r>
          </w:p>
        </w:tc>
        <w:tc>
          <w:tcPr>
            <w:tcW w:w="2349" w:type="dxa"/>
            <w:gridSpan w:val="6"/>
            <w:tcBorders>
              <w:bottom w:val="single" w:color="auto" w:sz="4" w:space="0"/>
            </w:tcBorders>
            <w:noWrap w:val="0"/>
            <w:vAlign w:val="top"/>
          </w:tcPr>
          <w:p w14:paraId="33A112F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left"/>
              <w:rPr>
                <w:rFonts w:hint="eastAsia" w:eastAsia="仿宋_GB2312"/>
                <w:kern w:val="0"/>
                <w:sz w:val="24"/>
                <w:szCs w:val="21"/>
                <w:lang w:val="en-US" w:eastAsia="zh-CN" w:bidi="ar-SA"/>
              </w:rPr>
            </w:pPr>
            <w:r>
              <w:rPr>
                <w:rFonts w:hint="eastAsia" w:ascii="仿宋" w:hAnsi="仿宋" w:eastAsia="仿宋" w:cs="仿宋"/>
                <w:i w:val="0"/>
                <w:caps w:val="0"/>
                <w:color w:val="333333"/>
                <w:spacing w:val="0"/>
                <w:sz w:val="21"/>
                <w:szCs w:val="21"/>
                <w:lang w:eastAsia="zh-CN"/>
              </w:rPr>
              <w:t>指标</w:t>
            </w:r>
            <w:r>
              <w:rPr>
                <w:rFonts w:hint="eastAsia" w:ascii="仿宋" w:hAnsi="仿宋" w:eastAsia="仿宋" w:cs="仿宋"/>
                <w:i w:val="0"/>
                <w:caps w:val="0"/>
                <w:color w:val="333333"/>
                <w:spacing w:val="0"/>
                <w:sz w:val="21"/>
                <w:szCs w:val="21"/>
              </w:rPr>
              <w:t>1.城区</w:t>
            </w:r>
            <w:r>
              <w:rPr>
                <w:rFonts w:hint="eastAsia" w:ascii="仿宋" w:hAnsi="仿宋" w:eastAsia="仿宋" w:cs="仿宋"/>
                <w:i w:val="0"/>
                <w:caps w:val="0"/>
                <w:color w:val="333333"/>
                <w:spacing w:val="0"/>
                <w:sz w:val="21"/>
                <w:szCs w:val="21"/>
                <w:lang w:eastAsia="zh-CN"/>
              </w:rPr>
              <w:t>小公园、游园、驿站苗圃园</w:t>
            </w:r>
            <w:r>
              <w:rPr>
                <w:rFonts w:hint="eastAsia" w:ascii="仿宋" w:hAnsi="仿宋" w:eastAsia="仿宋" w:cs="仿宋"/>
                <w:i w:val="0"/>
                <w:caps w:val="0"/>
                <w:color w:val="333333"/>
                <w:spacing w:val="0"/>
                <w:sz w:val="21"/>
                <w:szCs w:val="21"/>
              </w:rPr>
              <w:t>实行精细化养护</w:t>
            </w:r>
            <w:r>
              <w:rPr>
                <w:rFonts w:hint="eastAsia" w:ascii="仿宋" w:hAnsi="仿宋" w:eastAsia="仿宋" w:cs="仿宋"/>
                <w:i w:val="0"/>
                <w:caps w:val="0"/>
                <w:color w:val="333333"/>
                <w:spacing w:val="0"/>
                <w:sz w:val="21"/>
                <w:szCs w:val="21"/>
                <w:lang w:eastAsia="zh-CN"/>
              </w:rPr>
              <w:t>，景观灯亮灯率</w:t>
            </w:r>
            <w:r>
              <w:rPr>
                <w:rFonts w:hint="eastAsia" w:ascii="仿宋" w:hAnsi="仿宋" w:eastAsia="仿宋" w:cs="仿宋"/>
                <w:i w:val="0"/>
                <w:caps w:val="0"/>
                <w:color w:val="333333"/>
                <w:spacing w:val="0"/>
                <w:sz w:val="21"/>
                <w:szCs w:val="21"/>
                <w:lang w:val="en-US" w:eastAsia="zh-CN"/>
              </w:rPr>
              <w:t>99%以上</w:t>
            </w:r>
            <w:r>
              <w:rPr>
                <w:rFonts w:hint="eastAsia" w:ascii="仿宋" w:hAnsi="仿宋" w:eastAsia="仿宋" w:cs="仿宋"/>
                <w:i w:val="0"/>
                <w:caps w:val="0"/>
                <w:color w:val="333333"/>
                <w:spacing w:val="0"/>
                <w:sz w:val="21"/>
                <w:szCs w:val="21"/>
                <w:lang w:eastAsia="zh-CN"/>
              </w:rPr>
              <w:t>。</w:t>
            </w:r>
          </w:p>
        </w:tc>
        <w:tc>
          <w:tcPr>
            <w:tcW w:w="1151" w:type="dxa"/>
            <w:gridSpan w:val="3"/>
            <w:tcBorders>
              <w:bottom w:val="single" w:color="auto" w:sz="4" w:space="0"/>
            </w:tcBorders>
            <w:noWrap w:val="0"/>
            <w:vAlign w:val="center"/>
          </w:tcPr>
          <w:p w14:paraId="65E0AFA0">
            <w:pPr>
              <w:jc w:val="center"/>
              <w:rPr>
                <w:rFonts w:hint="eastAsia" w:eastAsia="仿宋_GB2312"/>
                <w:kern w:val="2"/>
                <w:sz w:val="21"/>
                <w:szCs w:val="21"/>
                <w:lang w:val="en-US" w:eastAsia="zh-CN" w:bidi="ar-SA"/>
              </w:rPr>
            </w:pPr>
            <w:r>
              <w:rPr>
                <w:rFonts w:hint="eastAsia" w:eastAsia="仿宋_GB2312"/>
                <w:szCs w:val="21"/>
                <w:lang w:eastAsia="zh-CN"/>
              </w:rPr>
              <w:t>一级、二级</w:t>
            </w:r>
          </w:p>
        </w:tc>
        <w:tc>
          <w:tcPr>
            <w:tcW w:w="2812" w:type="dxa"/>
            <w:gridSpan w:val="5"/>
            <w:tcBorders>
              <w:bottom w:val="single" w:color="auto" w:sz="4" w:space="0"/>
            </w:tcBorders>
            <w:noWrap w:val="0"/>
            <w:vAlign w:val="center"/>
          </w:tcPr>
          <w:p w14:paraId="59AF73EE">
            <w:pPr>
              <w:jc w:val="center"/>
              <w:rPr>
                <w:rFonts w:hint="eastAsia" w:eastAsia="仿宋_GB2312"/>
                <w:kern w:val="2"/>
                <w:sz w:val="21"/>
                <w:szCs w:val="21"/>
                <w:lang w:val="en-US" w:eastAsia="zh-CN" w:bidi="ar-SA"/>
              </w:rPr>
            </w:pPr>
            <w:r>
              <w:rPr>
                <w:rFonts w:hint="eastAsia" w:eastAsia="仿宋_GB2312"/>
                <w:szCs w:val="21"/>
                <w:lang w:eastAsia="zh-CN"/>
              </w:rPr>
              <w:t>已分别按一级、二级养护标准完成。</w:t>
            </w:r>
          </w:p>
        </w:tc>
      </w:tr>
      <w:tr w14:paraId="3B049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exact"/>
        </w:trPr>
        <w:tc>
          <w:tcPr>
            <w:tcW w:w="1226" w:type="dxa"/>
            <w:vMerge w:val="continue"/>
            <w:noWrap w:val="0"/>
            <w:vAlign w:val="center"/>
          </w:tcPr>
          <w:p w14:paraId="1DA66399">
            <w:pPr>
              <w:jc w:val="center"/>
              <w:rPr>
                <w:rFonts w:hint="eastAsia" w:eastAsia="仿宋_GB2312"/>
                <w:szCs w:val="21"/>
              </w:rPr>
            </w:pPr>
          </w:p>
        </w:tc>
        <w:tc>
          <w:tcPr>
            <w:tcW w:w="1167" w:type="dxa"/>
            <w:gridSpan w:val="3"/>
            <w:vMerge w:val="continue"/>
            <w:noWrap w:val="0"/>
            <w:vAlign w:val="center"/>
          </w:tcPr>
          <w:p w14:paraId="360214ED">
            <w:pPr>
              <w:jc w:val="center"/>
              <w:rPr>
                <w:rFonts w:hint="eastAsia" w:eastAsia="仿宋_GB2312"/>
                <w:szCs w:val="21"/>
              </w:rPr>
            </w:pPr>
          </w:p>
        </w:tc>
        <w:tc>
          <w:tcPr>
            <w:tcW w:w="666" w:type="dxa"/>
            <w:gridSpan w:val="2"/>
            <w:vMerge w:val="continue"/>
            <w:noWrap w:val="0"/>
            <w:vAlign w:val="center"/>
          </w:tcPr>
          <w:p w14:paraId="2B9D5B0B">
            <w:pPr>
              <w:spacing w:line="360" w:lineRule="exact"/>
              <w:jc w:val="center"/>
              <w:rPr>
                <w:rFonts w:hint="eastAsia" w:eastAsia="仿宋_GB2312"/>
                <w:szCs w:val="21"/>
              </w:rPr>
            </w:pPr>
          </w:p>
        </w:tc>
        <w:tc>
          <w:tcPr>
            <w:tcW w:w="2349" w:type="dxa"/>
            <w:gridSpan w:val="6"/>
            <w:tcBorders>
              <w:bottom w:val="single" w:color="auto" w:sz="4" w:space="0"/>
            </w:tcBorders>
            <w:noWrap w:val="0"/>
            <w:vAlign w:val="top"/>
          </w:tcPr>
          <w:p w14:paraId="7369498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left"/>
              <w:rPr>
                <w:rFonts w:hint="eastAsia" w:eastAsia="仿宋_GB2312"/>
                <w:kern w:val="0"/>
                <w:sz w:val="24"/>
                <w:szCs w:val="21"/>
                <w:lang w:val="en-US" w:eastAsia="zh-CN" w:bidi="ar-SA"/>
              </w:rPr>
            </w:pPr>
            <w:r>
              <w:rPr>
                <w:rFonts w:hint="eastAsia" w:ascii="仿宋" w:hAnsi="仿宋" w:eastAsia="仿宋" w:cs="仿宋"/>
                <w:i w:val="0"/>
                <w:caps w:val="0"/>
                <w:color w:val="333333"/>
                <w:spacing w:val="0"/>
                <w:sz w:val="21"/>
                <w:szCs w:val="21"/>
                <w:lang w:eastAsia="zh-CN"/>
              </w:rPr>
              <w:t>指标</w:t>
            </w:r>
            <w:r>
              <w:rPr>
                <w:rFonts w:hint="eastAsia" w:ascii="仿宋" w:hAnsi="仿宋" w:eastAsia="仿宋" w:cs="仿宋"/>
                <w:i w:val="0"/>
                <w:caps w:val="0"/>
                <w:color w:val="333333"/>
                <w:spacing w:val="0"/>
                <w:sz w:val="21"/>
                <w:szCs w:val="21"/>
              </w:rPr>
              <w:t>2.</w:t>
            </w:r>
            <w:r>
              <w:rPr>
                <w:rFonts w:hint="eastAsia" w:ascii="仿宋" w:hAnsi="仿宋" w:eastAsia="仿宋" w:cs="仿宋"/>
                <w:i w:val="0"/>
                <w:caps w:val="0"/>
                <w:color w:val="333333"/>
                <w:spacing w:val="0"/>
                <w:sz w:val="21"/>
                <w:szCs w:val="21"/>
                <w:lang w:eastAsia="zh-CN"/>
              </w:rPr>
              <w:t>行道树树围石、网格、绿带内景观灯</w:t>
            </w:r>
            <w:r>
              <w:rPr>
                <w:rFonts w:hint="eastAsia" w:ascii="仿宋" w:hAnsi="仿宋" w:eastAsia="仿宋" w:cs="仿宋"/>
                <w:i w:val="0"/>
                <w:caps w:val="0"/>
                <w:color w:val="333333"/>
                <w:spacing w:val="0"/>
                <w:sz w:val="21"/>
                <w:szCs w:val="21"/>
              </w:rPr>
              <w:t>维修更换及时</w:t>
            </w:r>
            <w:r>
              <w:rPr>
                <w:rFonts w:hint="eastAsia" w:ascii="仿宋" w:hAnsi="仿宋" w:eastAsia="仿宋" w:cs="仿宋"/>
                <w:i w:val="0"/>
                <w:caps w:val="0"/>
                <w:color w:val="333333"/>
                <w:spacing w:val="0"/>
                <w:sz w:val="21"/>
                <w:szCs w:val="21"/>
                <w:lang w:eastAsia="zh-CN"/>
              </w:rPr>
              <w:t>。</w:t>
            </w:r>
          </w:p>
        </w:tc>
        <w:tc>
          <w:tcPr>
            <w:tcW w:w="1151" w:type="dxa"/>
            <w:gridSpan w:val="3"/>
            <w:tcBorders>
              <w:bottom w:val="single" w:color="auto" w:sz="4" w:space="0"/>
            </w:tcBorders>
            <w:noWrap w:val="0"/>
            <w:vAlign w:val="center"/>
          </w:tcPr>
          <w:p w14:paraId="2E94E67E">
            <w:pPr>
              <w:jc w:val="center"/>
              <w:rPr>
                <w:rFonts w:hint="eastAsia" w:eastAsia="仿宋_GB2312"/>
                <w:kern w:val="2"/>
                <w:sz w:val="21"/>
                <w:szCs w:val="21"/>
                <w:lang w:val="en-US" w:eastAsia="zh-CN" w:bidi="ar-SA"/>
              </w:rPr>
            </w:pPr>
            <w:r>
              <w:rPr>
                <w:rFonts w:hint="eastAsia" w:eastAsia="仿宋_GB2312"/>
                <w:szCs w:val="21"/>
                <w:lang w:eastAsia="zh-CN"/>
              </w:rPr>
              <w:t>树围石完好、亮灯率</w:t>
            </w:r>
            <w:r>
              <w:rPr>
                <w:rFonts w:hint="eastAsia" w:eastAsia="仿宋_GB2312"/>
                <w:szCs w:val="21"/>
                <w:lang w:val="en-US" w:eastAsia="zh-CN"/>
              </w:rPr>
              <w:t>99%</w:t>
            </w:r>
          </w:p>
        </w:tc>
        <w:tc>
          <w:tcPr>
            <w:tcW w:w="2812" w:type="dxa"/>
            <w:gridSpan w:val="5"/>
            <w:tcBorders>
              <w:bottom w:val="single" w:color="auto" w:sz="4" w:space="0"/>
            </w:tcBorders>
            <w:noWrap w:val="0"/>
            <w:vAlign w:val="center"/>
          </w:tcPr>
          <w:p w14:paraId="576452B6">
            <w:pPr>
              <w:jc w:val="center"/>
              <w:rPr>
                <w:rFonts w:hint="eastAsia" w:eastAsia="仿宋_GB2312"/>
                <w:kern w:val="2"/>
                <w:sz w:val="21"/>
                <w:szCs w:val="21"/>
                <w:lang w:val="en-US" w:eastAsia="zh-CN" w:bidi="ar-SA"/>
              </w:rPr>
            </w:pPr>
            <w:r>
              <w:rPr>
                <w:rFonts w:hint="eastAsia" w:eastAsia="仿宋_GB2312"/>
                <w:szCs w:val="21"/>
                <w:lang w:eastAsia="zh-CN"/>
              </w:rPr>
              <w:t>达到了树围石完好、亮灯率</w:t>
            </w:r>
            <w:r>
              <w:rPr>
                <w:rFonts w:hint="eastAsia" w:eastAsia="仿宋_GB2312"/>
                <w:szCs w:val="21"/>
                <w:lang w:val="en-US" w:eastAsia="zh-CN"/>
              </w:rPr>
              <w:t>99%。</w:t>
            </w:r>
          </w:p>
        </w:tc>
      </w:tr>
      <w:tr w14:paraId="036E7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exact"/>
        </w:trPr>
        <w:tc>
          <w:tcPr>
            <w:tcW w:w="1226" w:type="dxa"/>
            <w:vMerge w:val="continue"/>
            <w:noWrap w:val="0"/>
            <w:vAlign w:val="center"/>
          </w:tcPr>
          <w:p w14:paraId="16995AAE">
            <w:pPr>
              <w:jc w:val="center"/>
              <w:rPr>
                <w:rFonts w:hint="eastAsia" w:eastAsia="仿宋_GB2312"/>
                <w:szCs w:val="21"/>
              </w:rPr>
            </w:pPr>
          </w:p>
        </w:tc>
        <w:tc>
          <w:tcPr>
            <w:tcW w:w="1167" w:type="dxa"/>
            <w:gridSpan w:val="3"/>
            <w:vMerge w:val="continue"/>
            <w:noWrap w:val="0"/>
            <w:vAlign w:val="center"/>
          </w:tcPr>
          <w:p w14:paraId="16983ED2">
            <w:pPr>
              <w:jc w:val="center"/>
              <w:rPr>
                <w:rFonts w:hint="eastAsia" w:eastAsia="仿宋_GB2312"/>
                <w:szCs w:val="21"/>
              </w:rPr>
            </w:pPr>
          </w:p>
        </w:tc>
        <w:tc>
          <w:tcPr>
            <w:tcW w:w="666" w:type="dxa"/>
            <w:gridSpan w:val="2"/>
            <w:vMerge w:val="restart"/>
            <w:noWrap w:val="0"/>
            <w:vAlign w:val="center"/>
          </w:tcPr>
          <w:p w14:paraId="4FA83804">
            <w:pPr>
              <w:spacing w:line="360" w:lineRule="exact"/>
              <w:jc w:val="center"/>
              <w:rPr>
                <w:rFonts w:hint="eastAsia" w:eastAsia="仿宋_GB2312"/>
                <w:szCs w:val="21"/>
              </w:rPr>
            </w:pPr>
            <w:r>
              <w:rPr>
                <w:rFonts w:hint="eastAsia" w:eastAsia="仿宋_GB2312"/>
                <w:szCs w:val="21"/>
              </w:rPr>
              <w:t>时效指标</w:t>
            </w:r>
          </w:p>
        </w:tc>
        <w:tc>
          <w:tcPr>
            <w:tcW w:w="2349" w:type="dxa"/>
            <w:gridSpan w:val="6"/>
            <w:tcBorders>
              <w:bottom w:val="single" w:color="auto" w:sz="4" w:space="0"/>
            </w:tcBorders>
            <w:noWrap w:val="0"/>
            <w:vAlign w:val="center"/>
          </w:tcPr>
          <w:p w14:paraId="3A9C141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eastAsia="仿宋_GB2312"/>
                <w:kern w:val="0"/>
                <w:sz w:val="21"/>
                <w:szCs w:val="21"/>
                <w:lang w:val="en-US" w:eastAsia="zh-CN" w:bidi="ar-SA"/>
              </w:rPr>
            </w:pPr>
            <w:r>
              <w:rPr>
                <w:rFonts w:hint="eastAsia" w:ascii="仿宋" w:hAnsi="仿宋" w:eastAsia="仿宋" w:cs="仿宋"/>
                <w:i w:val="0"/>
                <w:caps w:val="0"/>
                <w:color w:val="333333"/>
                <w:spacing w:val="0"/>
                <w:sz w:val="21"/>
                <w:szCs w:val="21"/>
                <w:lang w:eastAsia="zh-CN"/>
              </w:rPr>
              <w:t>指标</w:t>
            </w:r>
            <w:r>
              <w:rPr>
                <w:rFonts w:hint="eastAsia" w:ascii="仿宋" w:hAnsi="仿宋" w:eastAsia="仿宋" w:cs="仿宋"/>
                <w:i w:val="0"/>
                <w:caps w:val="0"/>
                <w:color w:val="333333"/>
                <w:spacing w:val="0"/>
                <w:sz w:val="21"/>
                <w:szCs w:val="21"/>
              </w:rPr>
              <w:t>1：在计划规定时效内完成各项工作</w:t>
            </w:r>
          </w:p>
        </w:tc>
        <w:tc>
          <w:tcPr>
            <w:tcW w:w="1151" w:type="dxa"/>
            <w:gridSpan w:val="3"/>
            <w:tcBorders>
              <w:bottom w:val="single" w:color="auto" w:sz="4" w:space="0"/>
            </w:tcBorders>
            <w:noWrap w:val="0"/>
            <w:vAlign w:val="center"/>
          </w:tcPr>
          <w:p w14:paraId="41FD48CC">
            <w:pPr>
              <w:jc w:val="center"/>
              <w:rPr>
                <w:rFonts w:hint="eastAsia" w:eastAsia="仿宋_GB2312"/>
                <w:kern w:val="2"/>
                <w:sz w:val="21"/>
                <w:szCs w:val="21"/>
                <w:lang w:val="en-US" w:eastAsia="zh-CN" w:bidi="ar-SA"/>
              </w:rPr>
            </w:pPr>
            <w:r>
              <w:rPr>
                <w:rFonts w:hint="eastAsia" w:ascii="仿宋" w:hAnsi="仿宋" w:eastAsia="仿宋" w:cs="仿宋"/>
                <w:b w:val="0"/>
                <w:bCs/>
                <w:i w:val="0"/>
                <w:caps w:val="0"/>
                <w:color w:val="333333"/>
                <w:spacing w:val="0"/>
                <w:sz w:val="21"/>
                <w:szCs w:val="21"/>
                <w:lang w:eastAsia="zh-CN"/>
              </w:rPr>
              <w:t>按</w:t>
            </w:r>
            <w:r>
              <w:rPr>
                <w:rFonts w:hint="eastAsia" w:ascii="仿宋" w:hAnsi="仿宋" w:eastAsia="仿宋" w:cs="仿宋"/>
                <w:b w:val="0"/>
                <w:bCs/>
                <w:i w:val="0"/>
                <w:caps w:val="0"/>
                <w:color w:val="333333"/>
                <w:spacing w:val="0"/>
                <w:sz w:val="21"/>
                <w:szCs w:val="21"/>
              </w:rPr>
              <w:t>计划</w:t>
            </w:r>
            <w:r>
              <w:rPr>
                <w:rFonts w:hint="eastAsia" w:ascii="仿宋" w:hAnsi="仿宋" w:eastAsia="仿宋" w:cs="仿宋"/>
                <w:b w:val="0"/>
                <w:bCs/>
                <w:i w:val="0"/>
                <w:caps w:val="0"/>
                <w:color w:val="333333"/>
                <w:spacing w:val="0"/>
                <w:sz w:val="21"/>
                <w:szCs w:val="21"/>
                <w:lang w:eastAsia="zh-CN"/>
              </w:rPr>
              <w:t>完成和</w:t>
            </w:r>
            <w:r>
              <w:rPr>
                <w:rFonts w:hint="eastAsia" w:ascii="仿宋" w:hAnsi="仿宋" w:eastAsia="仿宋" w:cs="仿宋"/>
                <w:b w:val="0"/>
                <w:bCs/>
                <w:i w:val="0"/>
                <w:caps w:val="0"/>
                <w:color w:val="333333"/>
                <w:spacing w:val="0"/>
                <w:sz w:val="21"/>
                <w:szCs w:val="21"/>
              </w:rPr>
              <w:t>推进</w:t>
            </w:r>
            <w:r>
              <w:rPr>
                <w:rFonts w:hint="eastAsia" w:ascii="仿宋" w:hAnsi="仿宋" w:eastAsia="仿宋" w:cs="仿宋"/>
                <w:b w:val="0"/>
                <w:bCs/>
                <w:i w:val="0"/>
                <w:caps w:val="0"/>
                <w:color w:val="333333"/>
                <w:spacing w:val="0"/>
                <w:sz w:val="21"/>
                <w:szCs w:val="21"/>
                <w:lang w:eastAsia="zh-CN"/>
              </w:rPr>
              <w:t>落实各项目标任务</w:t>
            </w:r>
          </w:p>
        </w:tc>
        <w:tc>
          <w:tcPr>
            <w:tcW w:w="2812" w:type="dxa"/>
            <w:gridSpan w:val="5"/>
            <w:tcBorders>
              <w:bottom w:val="single" w:color="auto" w:sz="4" w:space="0"/>
            </w:tcBorders>
            <w:noWrap w:val="0"/>
            <w:vAlign w:val="center"/>
          </w:tcPr>
          <w:p w14:paraId="0FFB2D08">
            <w:pPr>
              <w:jc w:val="center"/>
              <w:rPr>
                <w:rFonts w:hint="eastAsia" w:eastAsia="仿宋_GB2312"/>
                <w:kern w:val="2"/>
                <w:sz w:val="21"/>
                <w:szCs w:val="21"/>
                <w:lang w:val="en-US" w:eastAsia="zh-CN" w:bidi="ar-SA"/>
              </w:rPr>
            </w:pPr>
            <w:r>
              <w:rPr>
                <w:rFonts w:hint="eastAsia" w:eastAsia="仿宋_GB2312"/>
                <w:szCs w:val="21"/>
                <w:lang w:eastAsia="zh-CN"/>
              </w:rPr>
              <w:t>已完成</w:t>
            </w:r>
            <w:r>
              <w:rPr>
                <w:rFonts w:hint="eastAsia" w:eastAsia="仿宋_GB2312"/>
                <w:szCs w:val="21"/>
                <w:lang w:val="en-US" w:eastAsia="zh-CN"/>
              </w:rPr>
              <w:t>100%</w:t>
            </w:r>
          </w:p>
        </w:tc>
      </w:tr>
      <w:tr w14:paraId="2B615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exact"/>
        </w:trPr>
        <w:tc>
          <w:tcPr>
            <w:tcW w:w="1226" w:type="dxa"/>
            <w:vMerge w:val="continue"/>
            <w:noWrap w:val="0"/>
            <w:vAlign w:val="center"/>
          </w:tcPr>
          <w:p w14:paraId="7EF968A6">
            <w:pPr>
              <w:jc w:val="center"/>
              <w:rPr>
                <w:rFonts w:hint="eastAsia" w:eastAsia="仿宋_GB2312"/>
                <w:szCs w:val="21"/>
              </w:rPr>
            </w:pPr>
          </w:p>
        </w:tc>
        <w:tc>
          <w:tcPr>
            <w:tcW w:w="1167" w:type="dxa"/>
            <w:gridSpan w:val="3"/>
            <w:vMerge w:val="continue"/>
            <w:noWrap w:val="0"/>
            <w:vAlign w:val="center"/>
          </w:tcPr>
          <w:p w14:paraId="0D358615">
            <w:pPr>
              <w:jc w:val="center"/>
              <w:rPr>
                <w:rFonts w:hint="eastAsia" w:eastAsia="仿宋_GB2312"/>
                <w:szCs w:val="21"/>
              </w:rPr>
            </w:pPr>
          </w:p>
        </w:tc>
        <w:tc>
          <w:tcPr>
            <w:tcW w:w="666" w:type="dxa"/>
            <w:gridSpan w:val="2"/>
            <w:vMerge w:val="continue"/>
            <w:noWrap w:val="0"/>
            <w:vAlign w:val="center"/>
          </w:tcPr>
          <w:p w14:paraId="7A73D97F">
            <w:pPr>
              <w:spacing w:line="360" w:lineRule="exact"/>
              <w:jc w:val="center"/>
              <w:rPr>
                <w:rFonts w:hint="eastAsia" w:eastAsia="仿宋_GB2312"/>
                <w:szCs w:val="21"/>
              </w:rPr>
            </w:pPr>
          </w:p>
        </w:tc>
        <w:tc>
          <w:tcPr>
            <w:tcW w:w="2349" w:type="dxa"/>
            <w:gridSpan w:val="6"/>
            <w:tcBorders>
              <w:bottom w:val="single" w:color="auto" w:sz="4" w:space="0"/>
            </w:tcBorders>
            <w:noWrap w:val="0"/>
            <w:vAlign w:val="center"/>
          </w:tcPr>
          <w:p w14:paraId="120C279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eastAsia="仿宋_GB2312"/>
                <w:kern w:val="0"/>
                <w:sz w:val="21"/>
                <w:szCs w:val="21"/>
                <w:lang w:val="en-US" w:eastAsia="zh-CN" w:bidi="ar-SA"/>
              </w:rPr>
            </w:pPr>
            <w:r>
              <w:rPr>
                <w:rFonts w:hint="eastAsia" w:ascii="仿宋" w:hAnsi="仿宋" w:eastAsia="仿宋" w:cs="仿宋"/>
                <w:i w:val="0"/>
                <w:caps w:val="0"/>
                <w:color w:val="333333"/>
                <w:spacing w:val="0"/>
                <w:sz w:val="21"/>
                <w:szCs w:val="21"/>
                <w:lang w:eastAsia="zh-CN"/>
              </w:rPr>
              <w:t>指标</w:t>
            </w:r>
            <w:r>
              <w:rPr>
                <w:rFonts w:hint="eastAsia" w:ascii="仿宋" w:hAnsi="仿宋" w:eastAsia="仿宋" w:cs="仿宋"/>
                <w:i w:val="0"/>
                <w:caps w:val="0"/>
                <w:color w:val="333333"/>
                <w:spacing w:val="0"/>
                <w:sz w:val="21"/>
                <w:szCs w:val="21"/>
              </w:rPr>
              <w:t>2、</w:t>
            </w:r>
            <w:r>
              <w:rPr>
                <w:rFonts w:hint="eastAsia" w:ascii="仿宋" w:hAnsi="仿宋" w:eastAsia="仿宋" w:cs="仿宋"/>
                <w:i w:val="0"/>
                <w:caps w:val="0"/>
                <w:color w:val="333333"/>
                <w:spacing w:val="0"/>
                <w:sz w:val="21"/>
                <w:szCs w:val="21"/>
                <w:lang w:eastAsia="zh-CN"/>
              </w:rPr>
              <w:t>202</w:t>
            </w:r>
            <w:r>
              <w:rPr>
                <w:rFonts w:hint="eastAsia" w:ascii="仿宋" w:hAnsi="仿宋" w:eastAsia="仿宋" w:cs="仿宋"/>
                <w:i w:val="0"/>
                <w:caps w:val="0"/>
                <w:color w:val="333333"/>
                <w:spacing w:val="0"/>
                <w:sz w:val="21"/>
                <w:szCs w:val="21"/>
                <w:lang w:val="en-US" w:eastAsia="zh-CN"/>
              </w:rPr>
              <w:t>4</w:t>
            </w:r>
            <w:r>
              <w:rPr>
                <w:rFonts w:hint="eastAsia" w:ascii="仿宋" w:hAnsi="仿宋" w:eastAsia="仿宋" w:cs="仿宋"/>
                <w:i w:val="0"/>
                <w:caps w:val="0"/>
                <w:color w:val="333333"/>
                <w:spacing w:val="0"/>
                <w:sz w:val="21"/>
                <w:szCs w:val="21"/>
              </w:rPr>
              <w:t>年</w:t>
            </w:r>
          </w:p>
        </w:tc>
        <w:tc>
          <w:tcPr>
            <w:tcW w:w="1151" w:type="dxa"/>
            <w:gridSpan w:val="3"/>
            <w:tcBorders>
              <w:bottom w:val="single" w:color="auto" w:sz="4" w:space="0"/>
            </w:tcBorders>
            <w:noWrap w:val="0"/>
            <w:vAlign w:val="center"/>
          </w:tcPr>
          <w:p w14:paraId="0B97AED3">
            <w:pPr>
              <w:jc w:val="center"/>
              <w:rPr>
                <w:rFonts w:hint="eastAsia" w:eastAsia="仿宋_GB2312"/>
                <w:kern w:val="2"/>
                <w:sz w:val="21"/>
                <w:szCs w:val="21"/>
                <w:lang w:val="en-US" w:eastAsia="zh-CN" w:bidi="ar-SA"/>
              </w:rPr>
            </w:pPr>
            <w:r>
              <w:rPr>
                <w:rFonts w:hint="eastAsia" w:eastAsia="仿宋_GB2312"/>
                <w:szCs w:val="21"/>
                <w:lang w:val="en-US" w:eastAsia="zh-CN"/>
              </w:rPr>
              <w:t>2024年度</w:t>
            </w:r>
          </w:p>
        </w:tc>
        <w:tc>
          <w:tcPr>
            <w:tcW w:w="2812" w:type="dxa"/>
            <w:gridSpan w:val="5"/>
            <w:tcBorders>
              <w:bottom w:val="single" w:color="auto" w:sz="4" w:space="0"/>
            </w:tcBorders>
            <w:noWrap w:val="0"/>
            <w:vAlign w:val="center"/>
          </w:tcPr>
          <w:p w14:paraId="7741EA42">
            <w:pPr>
              <w:jc w:val="center"/>
              <w:rPr>
                <w:rFonts w:hint="eastAsia" w:eastAsia="仿宋_GB2312"/>
                <w:kern w:val="2"/>
                <w:sz w:val="21"/>
                <w:szCs w:val="21"/>
                <w:lang w:val="en-US" w:eastAsia="zh-CN" w:bidi="ar-SA"/>
              </w:rPr>
            </w:pPr>
            <w:r>
              <w:rPr>
                <w:rFonts w:hint="eastAsia" w:eastAsia="仿宋_GB2312"/>
                <w:szCs w:val="21"/>
                <w:lang w:val="en-US" w:eastAsia="zh-CN"/>
              </w:rPr>
              <w:t>2024.1-12月全部完成</w:t>
            </w:r>
          </w:p>
        </w:tc>
      </w:tr>
      <w:tr w14:paraId="3B6C8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exact"/>
        </w:trPr>
        <w:tc>
          <w:tcPr>
            <w:tcW w:w="1226" w:type="dxa"/>
            <w:vMerge w:val="continue"/>
            <w:noWrap w:val="0"/>
            <w:vAlign w:val="center"/>
          </w:tcPr>
          <w:p w14:paraId="2F375CA4">
            <w:pPr>
              <w:jc w:val="center"/>
              <w:rPr>
                <w:rFonts w:hint="eastAsia" w:eastAsia="仿宋_GB2312"/>
                <w:szCs w:val="21"/>
              </w:rPr>
            </w:pPr>
          </w:p>
        </w:tc>
        <w:tc>
          <w:tcPr>
            <w:tcW w:w="1167" w:type="dxa"/>
            <w:gridSpan w:val="3"/>
            <w:vMerge w:val="continue"/>
            <w:noWrap w:val="0"/>
            <w:vAlign w:val="center"/>
          </w:tcPr>
          <w:p w14:paraId="7392669B">
            <w:pPr>
              <w:jc w:val="center"/>
              <w:rPr>
                <w:rFonts w:hint="eastAsia" w:eastAsia="仿宋_GB2312"/>
                <w:szCs w:val="21"/>
              </w:rPr>
            </w:pPr>
          </w:p>
        </w:tc>
        <w:tc>
          <w:tcPr>
            <w:tcW w:w="666" w:type="dxa"/>
            <w:gridSpan w:val="2"/>
            <w:noWrap w:val="0"/>
            <w:vAlign w:val="center"/>
          </w:tcPr>
          <w:p w14:paraId="5B7E3B23">
            <w:pPr>
              <w:spacing w:line="360" w:lineRule="exact"/>
              <w:jc w:val="center"/>
              <w:rPr>
                <w:rFonts w:hint="eastAsia" w:eastAsia="仿宋_GB2312"/>
                <w:szCs w:val="21"/>
              </w:rPr>
            </w:pPr>
            <w:r>
              <w:rPr>
                <w:rFonts w:hint="eastAsia" w:eastAsia="仿宋_GB2312"/>
                <w:szCs w:val="21"/>
              </w:rPr>
              <w:t>成本指标</w:t>
            </w:r>
          </w:p>
        </w:tc>
        <w:tc>
          <w:tcPr>
            <w:tcW w:w="2349" w:type="dxa"/>
            <w:gridSpan w:val="6"/>
            <w:tcBorders>
              <w:bottom w:val="single" w:color="auto" w:sz="4" w:space="0"/>
            </w:tcBorders>
            <w:noWrap w:val="0"/>
            <w:vAlign w:val="center"/>
          </w:tcPr>
          <w:p w14:paraId="2428BC8B">
            <w:pPr>
              <w:autoSpaceDN w:val="0"/>
              <w:spacing w:line="400" w:lineRule="exact"/>
              <w:jc w:val="left"/>
              <w:textAlignment w:val="center"/>
              <w:rPr>
                <w:rFonts w:hint="eastAsia" w:eastAsia="仿宋_GB2312"/>
                <w:kern w:val="2"/>
                <w:sz w:val="21"/>
                <w:szCs w:val="21"/>
                <w:lang w:val="en-US" w:eastAsia="zh-CN" w:bidi="ar-SA"/>
              </w:rPr>
            </w:pPr>
            <w:r>
              <w:rPr>
                <w:rFonts w:hint="eastAsia" w:ascii="仿宋_GB2312" w:hAnsi="仿宋_GB2312" w:eastAsia="仿宋_GB2312" w:cs="仿宋_GB2312"/>
                <w:color w:val="000000"/>
                <w:sz w:val="21"/>
                <w:szCs w:val="21"/>
              </w:rPr>
              <w:t>指标1：</w:t>
            </w:r>
            <w:r>
              <w:rPr>
                <w:rFonts w:hint="eastAsia" w:ascii="仿宋" w:hAnsi="仿宋" w:eastAsia="仿宋" w:cs="仿宋"/>
                <w:i w:val="0"/>
                <w:caps w:val="0"/>
                <w:color w:val="333333"/>
                <w:spacing w:val="0"/>
                <w:sz w:val="21"/>
                <w:szCs w:val="21"/>
              </w:rPr>
              <w:t>城区</w:t>
            </w:r>
            <w:r>
              <w:rPr>
                <w:rFonts w:hint="eastAsia" w:ascii="仿宋" w:hAnsi="仿宋" w:eastAsia="仿宋" w:cs="仿宋"/>
                <w:i w:val="0"/>
                <w:caps w:val="0"/>
                <w:color w:val="333333"/>
                <w:spacing w:val="0"/>
                <w:sz w:val="21"/>
                <w:szCs w:val="21"/>
                <w:lang w:eastAsia="zh-CN"/>
              </w:rPr>
              <w:t>小公园、游园、驿站、苗圃园</w:t>
            </w:r>
            <w:r>
              <w:rPr>
                <w:rFonts w:hint="eastAsia" w:ascii="仿宋" w:hAnsi="仿宋" w:eastAsia="仿宋" w:cs="仿宋"/>
                <w:i w:val="0"/>
                <w:caps w:val="0"/>
                <w:color w:val="333333"/>
                <w:spacing w:val="0"/>
                <w:sz w:val="21"/>
                <w:szCs w:val="21"/>
              </w:rPr>
              <w:t>实行精细化养护</w:t>
            </w:r>
            <w:r>
              <w:rPr>
                <w:rFonts w:hint="eastAsia" w:ascii="仿宋" w:hAnsi="仿宋" w:eastAsia="仿宋" w:cs="仿宋"/>
                <w:i w:val="0"/>
                <w:caps w:val="0"/>
                <w:color w:val="333333"/>
                <w:spacing w:val="0"/>
                <w:sz w:val="21"/>
                <w:szCs w:val="21"/>
                <w:lang w:eastAsia="zh-CN"/>
              </w:rPr>
              <w:t>，景观灯亮维护。</w:t>
            </w:r>
          </w:p>
        </w:tc>
        <w:tc>
          <w:tcPr>
            <w:tcW w:w="1151" w:type="dxa"/>
            <w:gridSpan w:val="3"/>
            <w:tcBorders>
              <w:bottom w:val="single" w:color="auto" w:sz="4" w:space="0"/>
            </w:tcBorders>
            <w:noWrap w:val="0"/>
            <w:vAlign w:val="center"/>
          </w:tcPr>
          <w:p w14:paraId="19714A4B">
            <w:pPr>
              <w:autoSpaceDN w:val="0"/>
              <w:spacing w:line="400" w:lineRule="exact"/>
              <w:jc w:val="both"/>
              <w:textAlignment w:val="center"/>
              <w:rPr>
                <w:rFonts w:hint="eastAsia" w:eastAsia="仿宋_GB2312"/>
                <w:kern w:val="2"/>
                <w:sz w:val="21"/>
                <w:szCs w:val="21"/>
                <w:lang w:val="en-US" w:eastAsia="zh-CN" w:bidi="ar-SA"/>
              </w:rPr>
            </w:pPr>
            <w:r>
              <w:rPr>
                <w:rFonts w:hint="eastAsia" w:ascii="仿宋_GB2312" w:hAnsi="仿宋_GB2312" w:eastAsia="仿宋_GB2312" w:cs="仿宋_GB2312"/>
                <w:b w:val="0"/>
                <w:bCs/>
                <w:color w:val="000000"/>
                <w:sz w:val="21"/>
                <w:szCs w:val="21"/>
                <w:lang w:val="en-US" w:eastAsia="zh-CN"/>
              </w:rPr>
              <w:t>财政预算安排126万元。</w:t>
            </w:r>
          </w:p>
        </w:tc>
        <w:tc>
          <w:tcPr>
            <w:tcW w:w="2812" w:type="dxa"/>
            <w:gridSpan w:val="5"/>
            <w:tcBorders>
              <w:bottom w:val="single" w:color="auto" w:sz="4" w:space="0"/>
            </w:tcBorders>
            <w:noWrap w:val="0"/>
            <w:vAlign w:val="center"/>
          </w:tcPr>
          <w:p w14:paraId="47AEF76A">
            <w:pPr>
              <w:autoSpaceDN w:val="0"/>
              <w:spacing w:line="400" w:lineRule="exact"/>
              <w:jc w:val="left"/>
              <w:textAlignment w:val="center"/>
              <w:rPr>
                <w:rFonts w:hint="eastAsia" w:eastAsia="仿宋_GB2312"/>
                <w:kern w:val="2"/>
                <w:sz w:val="21"/>
                <w:szCs w:val="21"/>
                <w:lang w:val="en-US" w:eastAsia="zh-CN" w:bidi="ar-SA"/>
              </w:rPr>
            </w:pPr>
            <w:r>
              <w:rPr>
                <w:rFonts w:hint="eastAsia" w:eastAsia="仿宋_GB2312"/>
                <w:sz w:val="21"/>
                <w:szCs w:val="21"/>
                <w:lang w:val="en-US" w:eastAsia="zh-CN"/>
              </w:rPr>
              <w:t>实际支出126万元，已完成。</w:t>
            </w:r>
          </w:p>
        </w:tc>
      </w:tr>
      <w:tr w14:paraId="2075D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1226" w:type="dxa"/>
            <w:vMerge w:val="continue"/>
            <w:noWrap w:val="0"/>
            <w:vAlign w:val="center"/>
          </w:tcPr>
          <w:p w14:paraId="47108BC9">
            <w:pPr>
              <w:jc w:val="center"/>
              <w:rPr>
                <w:rFonts w:hint="eastAsia" w:eastAsia="仿宋_GB2312"/>
                <w:szCs w:val="21"/>
              </w:rPr>
            </w:pPr>
          </w:p>
        </w:tc>
        <w:tc>
          <w:tcPr>
            <w:tcW w:w="1167" w:type="dxa"/>
            <w:gridSpan w:val="3"/>
            <w:vMerge w:val="restart"/>
            <w:noWrap w:val="0"/>
            <w:vAlign w:val="center"/>
          </w:tcPr>
          <w:p w14:paraId="30BB5F47">
            <w:pPr>
              <w:jc w:val="center"/>
              <w:rPr>
                <w:rFonts w:hint="eastAsia" w:eastAsia="仿宋_GB2312"/>
                <w:szCs w:val="21"/>
              </w:rPr>
            </w:pPr>
            <w:r>
              <w:rPr>
                <w:rFonts w:hint="eastAsia" w:eastAsia="仿宋_GB2312"/>
                <w:szCs w:val="21"/>
              </w:rPr>
              <w:t>项目效益指标</w:t>
            </w:r>
          </w:p>
        </w:tc>
        <w:tc>
          <w:tcPr>
            <w:tcW w:w="666" w:type="dxa"/>
            <w:gridSpan w:val="2"/>
            <w:noWrap w:val="0"/>
            <w:vAlign w:val="center"/>
          </w:tcPr>
          <w:p w14:paraId="0AC10CD8">
            <w:pPr>
              <w:spacing w:line="360" w:lineRule="exact"/>
              <w:jc w:val="center"/>
              <w:rPr>
                <w:rFonts w:hint="eastAsia" w:eastAsia="仿宋_GB2312"/>
                <w:szCs w:val="21"/>
              </w:rPr>
            </w:pPr>
            <w:r>
              <w:rPr>
                <w:rFonts w:hint="eastAsia" w:eastAsia="仿宋_GB2312"/>
                <w:szCs w:val="21"/>
              </w:rPr>
              <w:t>经济效益</w:t>
            </w:r>
          </w:p>
          <w:p w14:paraId="3DC84115">
            <w:pPr>
              <w:spacing w:line="360" w:lineRule="exact"/>
              <w:jc w:val="center"/>
              <w:rPr>
                <w:rFonts w:hint="eastAsia" w:eastAsia="仿宋_GB2312"/>
                <w:szCs w:val="21"/>
              </w:rPr>
            </w:pPr>
            <w:r>
              <w:rPr>
                <w:rFonts w:hint="eastAsia" w:eastAsia="仿宋_GB2312"/>
                <w:szCs w:val="21"/>
              </w:rPr>
              <w:t>指标</w:t>
            </w:r>
          </w:p>
        </w:tc>
        <w:tc>
          <w:tcPr>
            <w:tcW w:w="2349" w:type="dxa"/>
            <w:gridSpan w:val="6"/>
            <w:tcBorders>
              <w:bottom w:val="single" w:color="auto" w:sz="4" w:space="0"/>
            </w:tcBorders>
            <w:noWrap w:val="0"/>
            <w:vAlign w:val="center"/>
          </w:tcPr>
          <w:p w14:paraId="6EFE50C7">
            <w:pPr>
              <w:spacing w:line="360" w:lineRule="exact"/>
              <w:jc w:val="center"/>
              <w:rPr>
                <w:rFonts w:hint="eastAsia" w:eastAsia="仿宋_GB2312"/>
                <w:szCs w:val="21"/>
              </w:rPr>
            </w:pPr>
          </w:p>
        </w:tc>
        <w:tc>
          <w:tcPr>
            <w:tcW w:w="1151" w:type="dxa"/>
            <w:gridSpan w:val="3"/>
            <w:tcBorders>
              <w:bottom w:val="single" w:color="auto" w:sz="4" w:space="0"/>
            </w:tcBorders>
            <w:noWrap w:val="0"/>
            <w:vAlign w:val="center"/>
          </w:tcPr>
          <w:p w14:paraId="677E5830">
            <w:pPr>
              <w:jc w:val="center"/>
              <w:rPr>
                <w:rFonts w:hint="eastAsia" w:eastAsia="仿宋_GB2312"/>
                <w:szCs w:val="21"/>
              </w:rPr>
            </w:pPr>
          </w:p>
        </w:tc>
        <w:tc>
          <w:tcPr>
            <w:tcW w:w="2812" w:type="dxa"/>
            <w:gridSpan w:val="5"/>
            <w:tcBorders>
              <w:bottom w:val="single" w:color="auto" w:sz="4" w:space="0"/>
            </w:tcBorders>
            <w:noWrap w:val="0"/>
            <w:vAlign w:val="center"/>
          </w:tcPr>
          <w:p w14:paraId="239012C6">
            <w:pPr>
              <w:jc w:val="center"/>
              <w:rPr>
                <w:rFonts w:hint="eastAsia" w:eastAsia="仿宋_GB2312"/>
                <w:szCs w:val="21"/>
              </w:rPr>
            </w:pPr>
          </w:p>
        </w:tc>
      </w:tr>
      <w:tr w14:paraId="1D2A0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exact"/>
        </w:trPr>
        <w:tc>
          <w:tcPr>
            <w:tcW w:w="1226" w:type="dxa"/>
            <w:vMerge w:val="continue"/>
            <w:noWrap w:val="0"/>
            <w:vAlign w:val="center"/>
          </w:tcPr>
          <w:p w14:paraId="68C6DFA7">
            <w:pPr>
              <w:jc w:val="center"/>
              <w:rPr>
                <w:rFonts w:hint="eastAsia" w:eastAsia="仿宋_GB2312"/>
                <w:szCs w:val="21"/>
              </w:rPr>
            </w:pPr>
          </w:p>
        </w:tc>
        <w:tc>
          <w:tcPr>
            <w:tcW w:w="1167" w:type="dxa"/>
            <w:gridSpan w:val="3"/>
            <w:vMerge w:val="continue"/>
            <w:noWrap w:val="0"/>
            <w:vAlign w:val="center"/>
          </w:tcPr>
          <w:p w14:paraId="6092DF78">
            <w:pPr>
              <w:jc w:val="center"/>
              <w:rPr>
                <w:rFonts w:hint="eastAsia" w:eastAsia="仿宋_GB2312"/>
                <w:szCs w:val="21"/>
              </w:rPr>
            </w:pPr>
          </w:p>
        </w:tc>
        <w:tc>
          <w:tcPr>
            <w:tcW w:w="666" w:type="dxa"/>
            <w:gridSpan w:val="2"/>
            <w:noWrap w:val="0"/>
            <w:vAlign w:val="center"/>
          </w:tcPr>
          <w:p w14:paraId="22C49AD5">
            <w:pPr>
              <w:spacing w:line="360" w:lineRule="exact"/>
              <w:jc w:val="center"/>
              <w:rPr>
                <w:rFonts w:hint="eastAsia" w:eastAsia="仿宋_GB2312"/>
                <w:szCs w:val="21"/>
              </w:rPr>
            </w:pPr>
            <w:r>
              <w:rPr>
                <w:rFonts w:hint="eastAsia" w:eastAsia="仿宋_GB2312"/>
                <w:szCs w:val="21"/>
              </w:rPr>
              <w:t>社会效益</w:t>
            </w:r>
          </w:p>
          <w:p w14:paraId="21364D1A">
            <w:pPr>
              <w:spacing w:line="360" w:lineRule="exact"/>
              <w:jc w:val="center"/>
              <w:rPr>
                <w:rFonts w:hint="eastAsia" w:eastAsia="仿宋_GB2312"/>
                <w:szCs w:val="21"/>
              </w:rPr>
            </w:pPr>
            <w:r>
              <w:rPr>
                <w:rFonts w:hint="eastAsia" w:eastAsia="仿宋_GB2312"/>
                <w:szCs w:val="21"/>
              </w:rPr>
              <w:t>指标</w:t>
            </w:r>
          </w:p>
        </w:tc>
        <w:tc>
          <w:tcPr>
            <w:tcW w:w="2349" w:type="dxa"/>
            <w:gridSpan w:val="6"/>
            <w:tcBorders>
              <w:bottom w:val="single" w:color="auto" w:sz="4" w:space="0"/>
            </w:tcBorders>
            <w:noWrap w:val="0"/>
            <w:vAlign w:val="center"/>
          </w:tcPr>
          <w:p w14:paraId="4DD9B5F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sz w:val="21"/>
                <w:szCs w:val="21"/>
              </w:rPr>
              <w:t>提</w:t>
            </w:r>
            <w:r>
              <w:rPr>
                <w:rFonts w:hint="eastAsia" w:ascii="仿宋" w:hAnsi="仿宋" w:eastAsia="仿宋" w:cs="仿宋"/>
                <w:i w:val="0"/>
                <w:caps w:val="0"/>
                <w:color w:val="333333"/>
                <w:spacing w:val="0"/>
                <w:sz w:val="21"/>
                <w:szCs w:val="21"/>
                <w:lang w:eastAsia="zh-CN"/>
              </w:rPr>
              <w:t>供小公园、小游园附近</w:t>
            </w:r>
            <w:r>
              <w:rPr>
                <w:rFonts w:hint="eastAsia" w:ascii="仿宋" w:hAnsi="仿宋" w:eastAsia="仿宋" w:cs="仿宋"/>
                <w:i w:val="0"/>
                <w:caps w:val="0"/>
                <w:color w:val="333333"/>
                <w:spacing w:val="0"/>
                <w:sz w:val="21"/>
                <w:szCs w:val="21"/>
              </w:rPr>
              <w:t>市民休闲健身去处</w:t>
            </w:r>
          </w:p>
          <w:p w14:paraId="274E3DC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kern w:val="0"/>
                <w:sz w:val="21"/>
                <w:szCs w:val="21"/>
                <w:lang w:val="en-US" w:eastAsia="zh-CN" w:bidi="ar-SA"/>
              </w:rPr>
            </w:pPr>
            <w:r>
              <w:rPr>
                <w:rFonts w:hint="eastAsia" w:ascii="仿宋" w:hAnsi="仿宋" w:eastAsia="仿宋" w:cs="仿宋"/>
                <w:i w:val="0"/>
                <w:caps w:val="0"/>
                <w:color w:val="333333"/>
                <w:spacing w:val="0"/>
                <w:sz w:val="21"/>
                <w:szCs w:val="21"/>
              </w:rPr>
              <w:t>改善区域内空气质量，改善生态环境</w:t>
            </w:r>
          </w:p>
        </w:tc>
        <w:tc>
          <w:tcPr>
            <w:tcW w:w="1151" w:type="dxa"/>
            <w:gridSpan w:val="3"/>
            <w:tcBorders>
              <w:bottom w:val="single" w:color="auto" w:sz="4" w:space="0"/>
            </w:tcBorders>
            <w:noWrap w:val="0"/>
            <w:vAlign w:val="center"/>
          </w:tcPr>
          <w:p w14:paraId="56D3F13C">
            <w:pPr>
              <w:jc w:val="center"/>
              <w:rPr>
                <w:rFonts w:hint="eastAsia" w:eastAsia="仿宋_GB2312"/>
                <w:kern w:val="2"/>
                <w:sz w:val="21"/>
                <w:szCs w:val="21"/>
                <w:lang w:val="en-US" w:eastAsia="zh-CN" w:bidi="ar-SA"/>
              </w:rPr>
            </w:pPr>
            <w:r>
              <w:rPr>
                <w:rFonts w:hint="eastAsia" w:eastAsia="仿宋_GB2312"/>
                <w:szCs w:val="21"/>
                <w:lang w:eastAsia="zh-CN"/>
              </w:rPr>
              <w:t>社会效益良好</w:t>
            </w:r>
          </w:p>
        </w:tc>
        <w:tc>
          <w:tcPr>
            <w:tcW w:w="2812" w:type="dxa"/>
            <w:gridSpan w:val="5"/>
            <w:tcBorders>
              <w:bottom w:val="single" w:color="auto" w:sz="4" w:space="0"/>
            </w:tcBorders>
            <w:noWrap w:val="0"/>
            <w:vAlign w:val="center"/>
          </w:tcPr>
          <w:p w14:paraId="263C5713">
            <w:pPr>
              <w:jc w:val="center"/>
              <w:rPr>
                <w:rFonts w:hint="eastAsia" w:eastAsia="仿宋_GB2312"/>
                <w:kern w:val="2"/>
                <w:sz w:val="21"/>
                <w:szCs w:val="21"/>
                <w:lang w:val="en-US" w:eastAsia="zh-CN" w:bidi="ar-SA"/>
              </w:rPr>
            </w:pPr>
            <w:r>
              <w:rPr>
                <w:rFonts w:hint="eastAsia" w:eastAsia="仿宋_GB2312"/>
                <w:szCs w:val="21"/>
                <w:lang w:eastAsia="zh-CN"/>
              </w:rPr>
              <w:t>社会效益良好。</w:t>
            </w:r>
          </w:p>
        </w:tc>
      </w:tr>
      <w:tr w14:paraId="7E916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exact"/>
        </w:trPr>
        <w:tc>
          <w:tcPr>
            <w:tcW w:w="1226" w:type="dxa"/>
            <w:vMerge w:val="continue"/>
            <w:noWrap w:val="0"/>
            <w:vAlign w:val="center"/>
          </w:tcPr>
          <w:p w14:paraId="57553C8F">
            <w:pPr>
              <w:jc w:val="center"/>
              <w:rPr>
                <w:rFonts w:hint="eastAsia" w:eastAsia="仿宋_GB2312"/>
                <w:szCs w:val="21"/>
              </w:rPr>
            </w:pPr>
          </w:p>
        </w:tc>
        <w:tc>
          <w:tcPr>
            <w:tcW w:w="1167" w:type="dxa"/>
            <w:gridSpan w:val="3"/>
            <w:vMerge w:val="continue"/>
            <w:noWrap w:val="0"/>
            <w:vAlign w:val="center"/>
          </w:tcPr>
          <w:p w14:paraId="71759EEC">
            <w:pPr>
              <w:jc w:val="center"/>
              <w:rPr>
                <w:rFonts w:hint="eastAsia" w:eastAsia="仿宋_GB2312"/>
                <w:szCs w:val="21"/>
              </w:rPr>
            </w:pPr>
          </w:p>
        </w:tc>
        <w:tc>
          <w:tcPr>
            <w:tcW w:w="666" w:type="dxa"/>
            <w:gridSpan w:val="2"/>
            <w:noWrap w:val="0"/>
            <w:vAlign w:val="center"/>
          </w:tcPr>
          <w:p w14:paraId="3EAB1F82">
            <w:pPr>
              <w:spacing w:line="360" w:lineRule="exact"/>
              <w:jc w:val="center"/>
              <w:rPr>
                <w:rFonts w:hint="eastAsia" w:eastAsia="仿宋_GB2312"/>
                <w:szCs w:val="21"/>
              </w:rPr>
            </w:pPr>
            <w:r>
              <w:rPr>
                <w:rFonts w:hint="eastAsia" w:eastAsia="仿宋_GB2312"/>
                <w:szCs w:val="21"/>
              </w:rPr>
              <w:t>生态效益</w:t>
            </w:r>
          </w:p>
          <w:p w14:paraId="0D178829">
            <w:pPr>
              <w:spacing w:line="360" w:lineRule="exact"/>
              <w:jc w:val="center"/>
              <w:rPr>
                <w:rFonts w:hint="eastAsia" w:eastAsia="仿宋_GB2312"/>
                <w:szCs w:val="21"/>
              </w:rPr>
            </w:pPr>
            <w:r>
              <w:rPr>
                <w:rFonts w:hint="eastAsia" w:eastAsia="仿宋_GB2312"/>
                <w:szCs w:val="21"/>
              </w:rPr>
              <w:t>指标</w:t>
            </w:r>
          </w:p>
        </w:tc>
        <w:tc>
          <w:tcPr>
            <w:tcW w:w="2349" w:type="dxa"/>
            <w:gridSpan w:val="6"/>
            <w:tcBorders>
              <w:bottom w:val="single" w:color="auto" w:sz="4" w:space="0"/>
            </w:tcBorders>
            <w:noWrap w:val="0"/>
            <w:vAlign w:val="center"/>
          </w:tcPr>
          <w:p w14:paraId="2B68090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kern w:val="0"/>
                <w:sz w:val="21"/>
                <w:szCs w:val="21"/>
                <w:lang w:val="en-US" w:eastAsia="zh-CN" w:bidi="ar-SA"/>
              </w:rPr>
            </w:pPr>
            <w:r>
              <w:rPr>
                <w:rFonts w:hint="eastAsia" w:ascii="仿宋" w:hAnsi="仿宋" w:eastAsia="仿宋" w:cs="仿宋"/>
                <w:i w:val="0"/>
                <w:caps w:val="0"/>
                <w:color w:val="333333"/>
                <w:spacing w:val="0"/>
                <w:sz w:val="21"/>
                <w:szCs w:val="21"/>
                <w:lang w:eastAsia="zh-CN"/>
              </w:rPr>
              <w:t>美化环境、净化空气。</w:t>
            </w:r>
          </w:p>
        </w:tc>
        <w:tc>
          <w:tcPr>
            <w:tcW w:w="1151" w:type="dxa"/>
            <w:gridSpan w:val="3"/>
            <w:tcBorders>
              <w:bottom w:val="single" w:color="auto" w:sz="4" w:space="0"/>
            </w:tcBorders>
            <w:noWrap w:val="0"/>
            <w:vAlign w:val="center"/>
          </w:tcPr>
          <w:p w14:paraId="29E1CFE6">
            <w:pPr>
              <w:jc w:val="center"/>
              <w:rPr>
                <w:rFonts w:hint="eastAsia" w:eastAsia="仿宋_GB2312"/>
                <w:kern w:val="2"/>
                <w:sz w:val="21"/>
                <w:szCs w:val="21"/>
                <w:lang w:val="en-US" w:eastAsia="zh-CN" w:bidi="ar-SA"/>
              </w:rPr>
            </w:pPr>
            <w:r>
              <w:rPr>
                <w:rFonts w:hint="eastAsia" w:ascii="仿宋" w:hAnsi="仿宋" w:eastAsia="仿宋" w:cs="仿宋"/>
                <w:i w:val="0"/>
                <w:caps w:val="0"/>
                <w:color w:val="333333"/>
                <w:spacing w:val="0"/>
                <w:sz w:val="21"/>
                <w:szCs w:val="21"/>
                <w:lang w:eastAsia="zh-CN"/>
              </w:rPr>
              <w:t>美化环境、净化空气。</w:t>
            </w:r>
          </w:p>
        </w:tc>
        <w:tc>
          <w:tcPr>
            <w:tcW w:w="2812" w:type="dxa"/>
            <w:gridSpan w:val="5"/>
            <w:tcBorders>
              <w:bottom w:val="single" w:color="auto" w:sz="4" w:space="0"/>
            </w:tcBorders>
            <w:noWrap w:val="0"/>
            <w:vAlign w:val="center"/>
          </w:tcPr>
          <w:p w14:paraId="4B90A0CF">
            <w:pPr>
              <w:jc w:val="center"/>
              <w:rPr>
                <w:rFonts w:hint="eastAsia" w:eastAsia="仿宋_GB2312"/>
                <w:kern w:val="2"/>
                <w:sz w:val="21"/>
                <w:szCs w:val="21"/>
                <w:lang w:val="en-US" w:eastAsia="zh-CN" w:bidi="ar-SA"/>
              </w:rPr>
            </w:pPr>
            <w:r>
              <w:rPr>
                <w:rFonts w:hint="eastAsia" w:eastAsia="仿宋_GB2312"/>
                <w:szCs w:val="21"/>
                <w:lang w:val="en-US" w:eastAsia="zh-CN"/>
              </w:rPr>
              <w:t>生态效益良好。</w:t>
            </w:r>
          </w:p>
        </w:tc>
      </w:tr>
      <w:tr w14:paraId="0365F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exact"/>
        </w:trPr>
        <w:tc>
          <w:tcPr>
            <w:tcW w:w="1226" w:type="dxa"/>
            <w:vMerge w:val="continue"/>
            <w:noWrap w:val="0"/>
            <w:vAlign w:val="center"/>
          </w:tcPr>
          <w:p w14:paraId="7B6D0E82">
            <w:pPr>
              <w:jc w:val="center"/>
              <w:rPr>
                <w:rFonts w:hint="eastAsia" w:eastAsia="仿宋_GB2312"/>
                <w:szCs w:val="21"/>
              </w:rPr>
            </w:pPr>
          </w:p>
        </w:tc>
        <w:tc>
          <w:tcPr>
            <w:tcW w:w="1167" w:type="dxa"/>
            <w:gridSpan w:val="3"/>
            <w:vMerge w:val="continue"/>
            <w:noWrap w:val="0"/>
            <w:vAlign w:val="center"/>
          </w:tcPr>
          <w:p w14:paraId="1DF5B4D8">
            <w:pPr>
              <w:jc w:val="center"/>
              <w:rPr>
                <w:rFonts w:hint="eastAsia" w:eastAsia="仿宋_GB2312"/>
                <w:szCs w:val="21"/>
              </w:rPr>
            </w:pPr>
          </w:p>
        </w:tc>
        <w:tc>
          <w:tcPr>
            <w:tcW w:w="666" w:type="dxa"/>
            <w:gridSpan w:val="2"/>
            <w:noWrap w:val="0"/>
            <w:vAlign w:val="center"/>
          </w:tcPr>
          <w:p w14:paraId="2B3DADCC">
            <w:pPr>
              <w:spacing w:line="360" w:lineRule="exact"/>
              <w:jc w:val="center"/>
              <w:rPr>
                <w:rFonts w:hint="eastAsia" w:eastAsia="仿宋_GB2312"/>
                <w:szCs w:val="21"/>
              </w:rPr>
            </w:pPr>
            <w:r>
              <w:rPr>
                <w:rFonts w:hint="eastAsia" w:eastAsia="仿宋_GB2312"/>
                <w:szCs w:val="21"/>
              </w:rPr>
              <w:t>服务对象满意度</w:t>
            </w:r>
          </w:p>
          <w:p w14:paraId="7D86D381">
            <w:pPr>
              <w:spacing w:line="360" w:lineRule="exact"/>
              <w:jc w:val="center"/>
              <w:rPr>
                <w:rFonts w:hint="eastAsia" w:eastAsia="仿宋_GB2312"/>
                <w:szCs w:val="21"/>
              </w:rPr>
            </w:pPr>
            <w:r>
              <w:rPr>
                <w:rFonts w:hint="eastAsia" w:eastAsia="仿宋_GB2312"/>
                <w:szCs w:val="21"/>
              </w:rPr>
              <w:t>指标</w:t>
            </w:r>
          </w:p>
        </w:tc>
        <w:tc>
          <w:tcPr>
            <w:tcW w:w="2349" w:type="dxa"/>
            <w:gridSpan w:val="6"/>
            <w:tcBorders>
              <w:bottom w:val="single" w:color="auto" w:sz="4" w:space="0"/>
            </w:tcBorders>
            <w:noWrap w:val="0"/>
            <w:vAlign w:val="center"/>
          </w:tcPr>
          <w:p w14:paraId="62C5D53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hint="eastAsia" w:ascii="仿宋" w:hAnsi="仿宋" w:eastAsia="仿宋" w:cs="仿宋"/>
                <w:kern w:val="0"/>
                <w:sz w:val="21"/>
                <w:szCs w:val="21"/>
                <w:lang w:val="en-US" w:eastAsia="zh-CN" w:bidi="ar-SA"/>
              </w:rPr>
            </w:pPr>
            <w:r>
              <w:rPr>
                <w:rFonts w:hint="eastAsia" w:ascii="仿宋" w:hAnsi="仿宋" w:eastAsia="仿宋" w:cs="仿宋"/>
                <w:i w:val="0"/>
                <w:caps w:val="0"/>
                <w:color w:val="333333"/>
                <w:spacing w:val="0"/>
                <w:sz w:val="21"/>
                <w:szCs w:val="21"/>
              </w:rPr>
              <w:t>服务对象满意度</w:t>
            </w:r>
            <w:r>
              <w:rPr>
                <w:rFonts w:hint="eastAsia" w:ascii="仿宋" w:hAnsi="仿宋" w:eastAsia="仿宋" w:cs="仿宋"/>
                <w:i w:val="0"/>
                <w:caps w:val="0"/>
                <w:color w:val="333333"/>
                <w:spacing w:val="0"/>
                <w:sz w:val="21"/>
                <w:szCs w:val="21"/>
                <w:lang w:eastAsia="zh-CN"/>
              </w:rPr>
              <w:t>。</w:t>
            </w:r>
          </w:p>
        </w:tc>
        <w:tc>
          <w:tcPr>
            <w:tcW w:w="1151" w:type="dxa"/>
            <w:gridSpan w:val="3"/>
            <w:tcBorders>
              <w:bottom w:val="single" w:color="auto" w:sz="4" w:space="0"/>
            </w:tcBorders>
            <w:noWrap w:val="0"/>
            <w:vAlign w:val="center"/>
          </w:tcPr>
          <w:p w14:paraId="572471F4">
            <w:pPr>
              <w:jc w:val="center"/>
              <w:rPr>
                <w:rFonts w:hint="eastAsia" w:eastAsia="仿宋_GB2312"/>
                <w:kern w:val="2"/>
                <w:sz w:val="21"/>
                <w:szCs w:val="21"/>
                <w:lang w:val="en-US" w:eastAsia="zh-CN" w:bidi="ar-SA"/>
              </w:rPr>
            </w:pPr>
            <w:r>
              <w:rPr>
                <w:rFonts w:hint="eastAsia" w:eastAsia="仿宋_GB2312"/>
                <w:szCs w:val="21"/>
                <w:lang w:eastAsia="zh-CN"/>
              </w:rPr>
              <w:t>满意度</w:t>
            </w:r>
            <w:r>
              <w:rPr>
                <w:rFonts w:hint="eastAsia" w:eastAsia="仿宋_GB2312"/>
                <w:szCs w:val="21"/>
                <w:lang w:val="en-US" w:eastAsia="zh-CN"/>
              </w:rPr>
              <w:t>&gt;95%</w:t>
            </w:r>
          </w:p>
        </w:tc>
        <w:tc>
          <w:tcPr>
            <w:tcW w:w="2812" w:type="dxa"/>
            <w:gridSpan w:val="5"/>
            <w:tcBorders>
              <w:bottom w:val="single" w:color="auto" w:sz="4" w:space="0"/>
            </w:tcBorders>
            <w:noWrap w:val="0"/>
            <w:vAlign w:val="center"/>
          </w:tcPr>
          <w:p w14:paraId="6E6A586B">
            <w:pPr>
              <w:jc w:val="center"/>
              <w:rPr>
                <w:rFonts w:hint="eastAsia" w:eastAsia="仿宋_GB2312"/>
                <w:kern w:val="2"/>
                <w:sz w:val="21"/>
                <w:szCs w:val="21"/>
                <w:lang w:val="en-US" w:eastAsia="zh-CN" w:bidi="ar-SA"/>
              </w:rPr>
            </w:pPr>
            <w:r>
              <w:rPr>
                <w:rFonts w:hint="eastAsia" w:eastAsia="仿宋_GB2312"/>
                <w:szCs w:val="21"/>
                <w:lang w:val="en-US" w:eastAsia="zh-CN"/>
              </w:rPr>
              <w:t>&gt;95%</w:t>
            </w:r>
          </w:p>
        </w:tc>
      </w:tr>
      <w:tr w14:paraId="3A10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93" w:type="dxa"/>
            <w:gridSpan w:val="4"/>
            <w:tcBorders>
              <w:bottom w:val="single" w:color="auto" w:sz="4" w:space="0"/>
            </w:tcBorders>
            <w:noWrap w:val="0"/>
            <w:vAlign w:val="center"/>
          </w:tcPr>
          <w:p w14:paraId="6A24EC24">
            <w:pPr>
              <w:jc w:val="center"/>
              <w:rPr>
                <w:rFonts w:hint="eastAsia" w:eastAsia="仿宋_GB2312"/>
                <w:szCs w:val="21"/>
              </w:rPr>
            </w:pPr>
            <w:r>
              <w:rPr>
                <w:rFonts w:hint="eastAsia" w:eastAsia="仿宋_GB2312"/>
                <w:bCs/>
                <w:szCs w:val="21"/>
              </w:rPr>
              <w:t>绩效自评综合得分</w:t>
            </w:r>
          </w:p>
        </w:tc>
        <w:tc>
          <w:tcPr>
            <w:tcW w:w="6978" w:type="dxa"/>
            <w:gridSpan w:val="16"/>
            <w:tcBorders>
              <w:bottom w:val="single" w:color="auto" w:sz="4" w:space="0"/>
            </w:tcBorders>
            <w:noWrap w:val="0"/>
            <w:vAlign w:val="center"/>
          </w:tcPr>
          <w:p w14:paraId="42B1E676">
            <w:pPr>
              <w:jc w:val="center"/>
              <w:rPr>
                <w:rFonts w:hint="default" w:eastAsia="仿宋_GB2312"/>
                <w:szCs w:val="21"/>
                <w:lang w:val="en-US" w:eastAsia="zh-CN"/>
              </w:rPr>
            </w:pPr>
            <w:r>
              <w:rPr>
                <w:rFonts w:hint="eastAsia" w:eastAsia="仿宋_GB2312"/>
                <w:szCs w:val="21"/>
                <w:lang w:val="en-US" w:eastAsia="zh-CN"/>
              </w:rPr>
              <w:t>98分</w:t>
            </w:r>
          </w:p>
        </w:tc>
      </w:tr>
      <w:tr w14:paraId="6E45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93" w:type="dxa"/>
            <w:gridSpan w:val="4"/>
            <w:tcBorders>
              <w:bottom w:val="single" w:color="auto" w:sz="4" w:space="0"/>
            </w:tcBorders>
            <w:noWrap w:val="0"/>
            <w:vAlign w:val="center"/>
          </w:tcPr>
          <w:p w14:paraId="17A6C338">
            <w:pPr>
              <w:jc w:val="center"/>
              <w:rPr>
                <w:rFonts w:hint="eastAsia" w:eastAsia="仿宋_GB2312"/>
                <w:bCs/>
                <w:szCs w:val="21"/>
              </w:rPr>
            </w:pPr>
            <w:r>
              <w:rPr>
                <w:rFonts w:hint="eastAsia" w:eastAsia="仿宋_GB2312"/>
                <w:bCs/>
                <w:szCs w:val="21"/>
              </w:rPr>
              <w:t>评价等次</w:t>
            </w:r>
          </w:p>
        </w:tc>
        <w:tc>
          <w:tcPr>
            <w:tcW w:w="6978" w:type="dxa"/>
            <w:gridSpan w:val="16"/>
            <w:tcBorders>
              <w:bottom w:val="single" w:color="auto" w:sz="4" w:space="0"/>
            </w:tcBorders>
            <w:noWrap w:val="0"/>
            <w:vAlign w:val="center"/>
          </w:tcPr>
          <w:p w14:paraId="7C4888F6">
            <w:pPr>
              <w:jc w:val="center"/>
              <w:rPr>
                <w:rFonts w:hint="eastAsia" w:eastAsia="仿宋_GB2312"/>
                <w:szCs w:val="21"/>
                <w:lang w:val="en-US" w:eastAsia="zh-CN"/>
              </w:rPr>
            </w:pPr>
            <w:r>
              <w:rPr>
                <w:rFonts w:hint="eastAsia" w:eastAsia="仿宋_GB2312"/>
                <w:szCs w:val="21"/>
                <w:lang w:val="en-US" w:eastAsia="zh-CN"/>
              </w:rPr>
              <w:t>优</w:t>
            </w:r>
          </w:p>
        </w:tc>
      </w:tr>
      <w:tr w14:paraId="78BDE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371" w:type="dxa"/>
            <w:gridSpan w:val="20"/>
            <w:noWrap w:val="0"/>
            <w:vAlign w:val="center"/>
          </w:tcPr>
          <w:p w14:paraId="7EB1E89B">
            <w:pPr>
              <w:jc w:val="center"/>
              <w:rPr>
                <w:rFonts w:hint="eastAsia" w:eastAsia="仿宋_GB2312"/>
                <w:b/>
                <w:sz w:val="24"/>
              </w:rPr>
            </w:pPr>
            <w:r>
              <w:rPr>
                <w:rFonts w:hint="eastAsia" w:eastAsia="仿宋_GB2312"/>
                <w:b/>
                <w:sz w:val="24"/>
              </w:rPr>
              <w:t>四、评价人员</w:t>
            </w:r>
          </w:p>
        </w:tc>
      </w:tr>
      <w:tr w14:paraId="73DFB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42" w:type="dxa"/>
            <w:gridSpan w:val="3"/>
            <w:noWrap w:val="0"/>
            <w:vAlign w:val="center"/>
          </w:tcPr>
          <w:p w14:paraId="41E0A93C">
            <w:pPr>
              <w:jc w:val="center"/>
              <w:rPr>
                <w:rFonts w:hint="eastAsia" w:eastAsia="仿宋_GB2312"/>
                <w:szCs w:val="21"/>
              </w:rPr>
            </w:pPr>
            <w:r>
              <w:rPr>
                <w:rFonts w:hint="eastAsia" w:eastAsia="仿宋_GB2312"/>
                <w:szCs w:val="21"/>
              </w:rPr>
              <w:t>姓名</w:t>
            </w:r>
          </w:p>
        </w:tc>
        <w:tc>
          <w:tcPr>
            <w:tcW w:w="2335" w:type="dxa"/>
            <w:gridSpan w:val="6"/>
            <w:noWrap w:val="0"/>
            <w:vAlign w:val="center"/>
          </w:tcPr>
          <w:p w14:paraId="314C8C62">
            <w:pPr>
              <w:jc w:val="center"/>
              <w:rPr>
                <w:rFonts w:hint="eastAsia" w:eastAsia="仿宋_GB2312"/>
                <w:szCs w:val="21"/>
              </w:rPr>
            </w:pPr>
            <w:r>
              <w:rPr>
                <w:rFonts w:hint="eastAsia" w:eastAsia="仿宋_GB2312"/>
                <w:szCs w:val="21"/>
              </w:rPr>
              <w:t>职称/职务</w:t>
            </w:r>
          </w:p>
        </w:tc>
        <w:tc>
          <w:tcPr>
            <w:tcW w:w="2592" w:type="dxa"/>
            <w:gridSpan w:val="8"/>
            <w:noWrap w:val="0"/>
            <w:vAlign w:val="center"/>
          </w:tcPr>
          <w:p w14:paraId="042EE5FF">
            <w:pPr>
              <w:jc w:val="center"/>
              <w:rPr>
                <w:rFonts w:hint="eastAsia" w:eastAsia="仿宋_GB2312"/>
                <w:szCs w:val="21"/>
              </w:rPr>
            </w:pPr>
            <w:r>
              <w:rPr>
                <w:rFonts w:hint="eastAsia" w:eastAsia="仿宋_GB2312"/>
                <w:szCs w:val="21"/>
              </w:rPr>
              <w:t>单  位</w:t>
            </w:r>
          </w:p>
        </w:tc>
        <w:tc>
          <w:tcPr>
            <w:tcW w:w="2202" w:type="dxa"/>
            <w:gridSpan w:val="3"/>
            <w:noWrap w:val="0"/>
            <w:vAlign w:val="center"/>
          </w:tcPr>
          <w:p w14:paraId="251D221C">
            <w:pPr>
              <w:jc w:val="center"/>
              <w:rPr>
                <w:rFonts w:hint="eastAsia" w:eastAsia="仿宋_GB2312"/>
                <w:szCs w:val="21"/>
              </w:rPr>
            </w:pPr>
            <w:r>
              <w:rPr>
                <w:rFonts w:hint="eastAsia" w:eastAsia="仿宋_GB2312"/>
                <w:szCs w:val="21"/>
              </w:rPr>
              <w:t>签字</w:t>
            </w:r>
          </w:p>
        </w:tc>
      </w:tr>
      <w:tr w14:paraId="2CB1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42" w:type="dxa"/>
            <w:gridSpan w:val="3"/>
            <w:noWrap w:val="0"/>
            <w:vAlign w:val="center"/>
          </w:tcPr>
          <w:p w14:paraId="5719FF43">
            <w:pPr>
              <w:jc w:val="center"/>
              <w:rPr>
                <w:rFonts w:hint="default" w:eastAsia="仿宋_GB2312"/>
                <w:szCs w:val="21"/>
                <w:lang w:val="en-US" w:eastAsia="zh-CN"/>
              </w:rPr>
            </w:pPr>
            <w:r>
              <w:rPr>
                <w:rFonts w:hint="eastAsia" w:eastAsia="仿宋_GB2312"/>
                <w:szCs w:val="21"/>
                <w:lang w:val="en-US" w:eastAsia="zh-CN"/>
              </w:rPr>
              <w:t>李  京</w:t>
            </w:r>
          </w:p>
        </w:tc>
        <w:tc>
          <w:tcPr>
            <w:tcW w:w="2335" w:type="dxa"/>
            <w:gridSpan w:val="6"/>
            <w:noWrap w:val="0"/>
            <w:vAlign w:val="center"/>
          </w:tcPr>
          <w:p w14:paraId="350012CF">
            <w:pPr>
              <w:jc w:val="center"/>
              <w:rPr>
                <w:rFonts w:hint="default" w:eastAsia="仿宋_GB2312"/>
                <w:szCs w:val="21"/>
                <w:lang w:val="en-US" w:eastAsia="zh-CN"/>
              </w:rPr>
            </w:pPr>
            <w:r>
              <w:rPr>
                <w:rFonts w:hint="eastAsia" w:eastAsia="仿宋_GB2312"/>
                <w:szCs w:val="21"/>
                <w:lang w:val="en-US" w:eastAsia="zh-CN"/>
              </w:rPr>
              <w:t>副主任</w:t>
            </w:r>
          </w:p>
        </w:tc>
        <w:tc>
          <w:tcPr>
            <w:tcW w:w="2592" w:type="dxa"/>
            <w:gridSpan w:val="8"/>
            <w:noWrap w:val="0"/>
            <w:vAlign w:val="center"/>
          </w:tcPr>
          <w:p w14:paraId="43ADDEA0">
            <w:pPr>
              <w:jc w:val="center"/>
              <w:rPr>
                <w:rFonts w:hint="default" w:eastAsia="仿宋_GB2312"/>
                <w:szCs w:val="21"/>
                <w:lang w:val="en-US" w:eastAsia="zh-CN"/>
              </w:rPr>
            </w:pPr>
            <w:r>
              <w:rPr>
                <w:rFonts w:hint="eastAsia" w:eastAsia="仿宋_GB2312"/>
                <w:szCs w:val="21"/>
                <w:lang w:val="en-US" w:eastAsia="zh-CN"/>
              </w:rPr>
              <w:t>临湘市园林绿化事务中心</w:t>
            </w:r>
          </w:p>
        </w:tc>
        <w:tc>
          <w:tcPr>
            <w:tcW w:w="2202" w:type="dxa"/>
            <w:gridSpan w:val="3"/>
            <w:noWrap w:val="0"/>
            <w:vAlign w:val="center"/>
          </w:tcPr>
          <w:p w14:paraId="3A424AAF">
            <w:pPr>
              <w:rPr>
                <w:rFonts w:hint="eastAsia" w:eastAsia="仿宋_GB2312"/>
                <w:szCs w:val="21"/>
              </w:rPr>
            </w:pPr>
          </w:p>
        </w:tc>
      </w:tr>
      <w:tr w14:paraId="4F6D3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42" w:type="dxa"/>
            <w:gridSpan w:val="3"/>
            <w:noWrap w:val="0"/>
            <w:vAlign w:val="center"/>
          </w:tcPr>
          <w:p w14:paraId="5BEB289C">
            <w:pPr>
              <w:jc w:val="center"/>
              <w:rPr>
                <w:rFonts w:hint="default" w:eastAsia="仿宋_GB2312"/>
                <w:szCs w:val="21"/>
                <w:lang w:val="en-US" w:eastAsia="zh-CN"/>
              </w:rPr>
            </w:pPr>
            <w:r>
              <w:rPr>
                <w:rFonts w:hint="eastAsia" w:eastAsia="仿宋_GB2312"/>
                <w:szCs w:val="21"/>
                <w:lang w:val="en-US" w:eastAsia="zh-CN"/>
              </w:rPr>
              <w:t>向吉文</w:t>
            </w:r>
          </w:p>
        </w:tc>
        <w:tc>
          <w:tcPr>
            <w:tcW w:w="2335" w:type="dxa"/>
            <w:gridSpan w:val="6"/>
            <w:noWrap w:val="0"/>
            <w:vAlign w:val="center"/>
          </w:tcPr>
          <w:p w14:paraId="35DA0EEF">
            <w:pPr>
              <w:jc w:val="center"/>
              <w:rPr>
                <w:rFonts w:hint="eastAsia" w:eastAsia="仿宋_GB2312"/>
                <w:szCs w:val="21"/>
              </w:rPr>
            </w:pPr>
            <w:r>
              <w:rPr>
                <w:rFonts w:hint="eastAsia" w:eastAsia="仿宋_GB2312"/>
                <w:szCs w:val="21"/>
                <w:lang w:val="en-US" w:eastAsia="zh-CN"/>
              </w:rPr>
              <w:t>副主任</w:t>
            </w:r>
          </w:p>
        </w:tc>
        <w:tc>
          <w:tcPr>
            <w:tcW w:w="2592" w:type="dxa"/>
            <w:gridSpan w:val="8"/>
            <w:noWrap w:val="0"/>
            <w:vAlign w:val="center"/>
          </w:tcPr>
          <w:p w14:paraId="0D1D7FDC">
            <w:pPr>
              <w:jc w:val="center"/>
              <w:rPr>
                <w:rFonts w:hint="eastAsia" w:eastAsia="仿宋_GB2312"/>
                <w:szCs w:val="21"/>
              </w:rPr>
            </w:pPr>
            <w:r>
              <w:rPr>
                <w:rFonts w:hint="eastAsia" w:eastAsia="仿宋_GB2312"/>
                <w:szCs w:val="21"/>
                <w:lang w:val="en-US" w:eastAsia="zh-CN"/>
              </w:rPr>
              <w:t>临湘市园林绿化事务中心</w:t>
            </w:r>
          </w:p>
        </w:tc>
        <w:tc>
          <w:tcPr>
            <w:tcW w:w="2202" w:type="dxa"/>
            <w:gridSpan w:val="3"/>
            <w:noWrap w:val="0"/>
            <w:vAlign w:val="center"/>
          </w:tcPr>
          <w:p w14:paraId="60EE3934">
            <w:pPr>
              <w:rPr>
                <w:rFonts w:hint="eastAsia" w:eastAsia="仿宋_GB2312"/>
                <w:szCs w:val="21"/>
              </w:rPr>
            </w:pPr>
          </w:p>
        </w:tc>
      </w:tr>
      <w:tr w14:paraId="70367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42" w:type="dxa"/>
            <w:gridSpan w:val="3"/>
            <w:noWrap w:val="0"/>
            <w:vAlign w:val="center"/>
          </w:tcPr>
          <w:p w14:paraId="3BD8BDE2">
            <w:pPr>
              <w:jc w:val="center"/>
              <w:rPr>
                <w:rFonts w:hint="default" w:eastAsia="仿宋_GB2312"/>
                <w:szCs w:val="21"/>
                <w:lang w:val="en-US" w:eastAsia="zh-CN"/>
              </w:rPr>
            </w:pPr>
            <w:r>
              <w:rPr>
                <w:rFonts w:hint="eastAsia" w:eastAsia="仿宋_GB2312"/>
                <w:szCs w:val="21"/>
                <w:lang w:val="en-US" w:eastAsia="zh-CN"/>
              </w:rPr>
              <w:t>李  洋</w:t>
            </w:r>
          </w:p>
        </w:tc>
        <w:tc>
          <w:tcPr>
            <w:tcW w:w="2335" w:type="dxa"/>
            <w:gridSpan w:val="6"/>
            <w:noWrap w:val="0"/>
            <w:vAlign w:val="center"/>
          </w:tcPr>
          <w:p w14:paraId="32CE7541">
            <w:pPr>
              <w:jc w:val="center"/>
              <w:rPr>
                <w:rFonts w:hint="eastAsia" w:eastAsia="仿宋_GB2312"/>
                <w:szCs w:val="21"/>
              </w:rPr>
            </w:pPr>
            <w:r>
              <w:rPr>
                <w:rFonts w:hint="eastAsia" w:eastAsia="仿宋_GB2312"/>
                <w:szCs w:val="21"/>
                <w:lang w:val="en-US" w:eastAsia="zh-CN"/>
              </w:rPr>
              <w:t>副主任</w:t>
            </w:r>
          </w:p>
        </w:tc>
        <w:tc>
          <w:tcPr>
            <w:tcW w:w="2592" w:type="dxa"/>
            <w:gridSpan w:val="8"/>
            <w:noWrap w:val="0"/>
            <w:vAlign w:val="center"/>
          </w:tcPr>
          <w:p w14:paraId="27AA8BE6">
            <w:pPr>
              <w:jc w:val="center"/>
              <w:rPr>
                <w:rFonts w:hint="eastAsia" w:eastAsia="仿宋_GB2312"/>
                <w:szCs w:val="21"/>
              </w:rPr>
            </w:pPr>
            <w:r>
              <w:rPr>
                <w:rFonts w:hint="eastAsia" w:eastAsia="仿宋_GB2312"/>
                <w:szCs w:val="21"/>
                <w:lang w:val="en-US" w:eastAsia="zh-CN"/>
              </w:rPr>
              <w:t>临湘市园林绿化事务中心</w:t>
            </w:r>
          </w:p>
        </w:tc>
        <w:tc>
          <w:tcPr>
            <w:tcW w:w="2202" w:type="dxa"/>
            <w:gridSpan w:val="3"/>
            <w:noWrap w:val="0"/>
            <w:vAlign w:val="center"/>
          </w:tcPr>
          <w:p w14:paraId="125AB9EE">
            <w:pPr>
              <w:rPr>
                <w:rFonts w:hint="eastAsia" w:eastAsia="仿宋_GB2312"/>
                <w:szCs w:val="21"/>
              </w:rPr>
            </w:pPr>
          </w:p>
        </w:tc>
      </w:tr>
      <w:tr w14:paraId="081D1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exact"/>
        </w:trPr>
        <w:tc>
          <w:tcPr>
            <w:tcW w:w="9371" w:type="dxa"/>
            <w:gridSpan w:val="20"/>
            <w:noWrap w:val="0"/>
            <w:vAlign w:val="center"/>
          </w:tcPr>
          <w:p w14:paraId="088821B6">
            <w:pPr>
              <w:spacing w:line="440" w:lineRule="exact"/>
              <w:rPr>
                <w:rFonts w:hint="eastAsia" w:eastAsia="仿宋_GB2312"/>
                <w:szCs w:val="21"/>
              </w:rPr>
            </w:pPr>
            <w:r>
              <w:rPr>
                <w:rFonts w:hint="eastAsia" w:eastAsia="仿宋_GB2312"/>
                <w:szCs w:val="21"/>
              </w:rPr>
              <w:t xml:space="preserve">评价组组长（签字）：         </w:t>
            </w:r>
          </w:p>
          <w:p w14:paraId="077E715C">
            <w:pPr>
              <w:spacing w:line="440" w:lineRule="exact"/>
              <w:rPr>
                <w:rFonts w:hint="eastAsia" w:eastAsia="仿宋_GB2312"/>
                <w:szCs w:val="21"/>
              </w:rPr>
            </w:pPr>
          </w:p>
          <w:p w14:paraId="3280D662">
            <w:pPr>
              <w:spacing w:line="440" w:lineRule="exact"/>
              <w:rPr>
                <w:rFonts w:hint="eastAsia" w:eastAsia="仿宋_GB2312"/>
                <w:szCs w:val="21"/>
              </w:rPr>
            </w:pPr>
            <w:r>
              <w:rPr>
                <w:rFonts w:hint="eastAsia" w:eastAsia="仿宋_GB2312"/>
                <w:szCs w:val="21"/>
              </w:rPr>
              <w:t xml:space="preserve">                                                                     年   月   日</w:t>
            </w:r>
          </w:p>
        </w:tc>
      </w:tr>
      <w:tr w14:paraId="2C254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9371" w:type="dxa"/>
            <w:gridSpan w:val="20"/>
            <w:tcBorders>
              <w:bottom w:val="single" w:color="auto" w:sz="4" w:space="0"/>
            </w:tcBorders>
            <w:noWrap w:val="0"/>
            <w:vAlign w:val="top"/>
          </w:tcPr>
          <w:p w14:paraId="58CE7458">
            <w:pPr>
              <w:spacing w:line="440" w:lineRule="exact"/>
              <w:rPr>
                <w:rFonts w:hint="eastAsia" w:eastAsia="仿宋_GB2312"/>
                <w:szCs w:val="21"/>
              </w:rPr>
            </w:pPr>
            <w:r>
              <w:rPr>
                <w:rFonts w:hint="eastAsia" w:eastAsia="仿宋_GB2312"/>
                <w:szCs w:val="21"/>
              </w:rPr>
              <w:t>项目单位意见：</w:t>
            </w:r>
          </w:p>
          <w:p w14:paraId="70A66180">
            <w:pPr>
              <w:spacing w:line="440" w:lineRule="exact"/>
              <w:rPr>
                <w:rFonts w:hint="eastAsia" w:eastAsia="仿宋_GB2312"/>
                <w:szCs w:val="21"/>
              </w:rPr>
            </w:pPr>
          </w:p>
          <w:p w14:paraId="0B955B3C">
            <w:pPr>
              <w:spacing w:line="440" w:lineRule="exact"/>
              <w:rPr>
                <w:rFonts w:hint="eastAsia" w:eastAsia="仿宋_GB2312"/>
                <w:szCs w:val="21"/>
              </w:rPr>
            </w:pPr>
          </w:p>
          <w:p w14:paraId="5F0A34A3">
            <w:pPr>
              <w:spacing w:line="440" w:lineRule="exact"/>
              <w:rPr>
                <w:rFonts w:hint="eastAsia" w:eastAsia="仿宋_GB2312"/>
                <w:szCs w:val="21"/>
              </w:rPr>
            </w:pPr>
            <w:r>
              <w:rPr>
                <w:rFonts w:hint="eastAsia" w:eastAsia="仿宋_GB2312"/>
                <w:szCs w:val="21"/>
              </w:rPr>
              <w:t xml:space="preserve">                                                项目单位负责人（签章）：</w:t>
            </w:r>
          </w:p>
          <w:p w14:paraId="648E0FB6">
            <w:pPr>
              <w:spacing w:line="440" w:lineRule="exact"/>
              <w:rPr>
                <w:rFonts w:hint="eastAsia"/>
              </w:rPr>
            </w:pPr>
            <w:r>
              <w:rPr>
                <w:rFonts w:hint="eastAsia" w:eastAsia="仿宋_GB2312"/>
                <w:szCs w:val="21"/>
              </w:rPr>
              <w:t xml:space="preserve">                                                                   年   月   日</w:t>
            </w:r>
          </w:p>
        </w:tc>
      </w:tr>
      <w:tr w14:paraId="4CE0E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9371" w:type="dxa"/>
            <w:gridSpan w:val="20"/>
            <w:noWrap w:val="0"/>
            <w:vAlign w:val="top"/>
          </w:tcPr>
          <w:p w14:paraId="33E705D2">
            <w:pPr>
              <w:spacing w:line="440" w:lineRule="exact"/>
              <w:rPr>
                <w:rFonts w:hint="eastAsia" w:eastAsia="仿宋_GB2312"/>
                <w:szCs w:val="21"/>
              </w:rPr>
            </w:pPr>
            <w:r>
              <w:rPr>
                <w:rFonts w:hint="eastAsia" w:eastAsia="仿宋_GB2312"/>
                <w:szCs w:val="21"/>
              </w:rPr>
              <w:t>主管部门意见：</w:t>
            </w:r>
          </w:p>
          <w:p w14:paraId="412E4E5E">
            <w:pPr>
              <w:spacing w:line="440" w:lineRule="exact"/>
              <w:rPr>
                <w:rFonts w:hint="eastAsia" w:eastAsia="仿宋_GB2312"/>
                <w:szCs w:val="21"/>
              </w:rPr>
            </w:pPr>
          </w:p>
          <w:p w14:paraId="6AE7733F">
            <w:pPr>
              <w:spacing w:line="440" w:lineRule="exact"/>
              <w:rPr>
                <w:rFonts w:hint="eastAsia" w:eastAsia="仿宋_GB2312"/>
                <w:szCs w:val="21"/>
              </w:rPr>
            </w:pPr>
          </w:p>
          <w:p w14:paraId="50F2B1EA">
            <w:pPr>
              <w:spacing w:line="440" w:lineRule="exact"/>
              <w:rPr>
                <w:rFonts w:hint="eastAsia" w:eastAsia="仿宋_GB2312"/>
                <w:szCs w:val="21"/>
              </w:rPr>
            </w:pPr>
            <w:r>
              <w:rPr>
                <w:rFonts w:hint="eastAsia" w:eastAsia="仿宋_GB2312"/>
                <w:szCs w:val="21"/>
              </w:rPr>
              <w:t xml:space="preserve">                                                主管部门负责人（签章）：</w:t>
            </w:r>
          </w:p>
          <w:p w14:paraId="39A7DE78">
            <w:pPr>
              <w:spacing w:line="440" w:lineRule="exact"/>
              <w:rPr>
                <w:rFonts w:hint="eastAsia"/>
              </w:rPr>
            </w:pPr>
            <w:r>
              <w:rPr>
                <w:rFonts w:hint="eastAsia" w:eastAsia="仿宋_GB2312"/>
                <w:szCs w:val="21"/>
              </w:rPr>
              <w:t xml:space="preserve">                                                                    年   月   日</w:t>
            </w:r>
          </w:p>
        </w:tc>
      </w:tr>
      <w:tr w14:paraId="54A41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atLeast"/>
        </w:trPr>
        <w:tc>
          <w:tcPr>
            <w:tcW w:w="9371" w:type="dxa"/>
            <w:gridSpan w:val="20"/>
            <w:tcBorders>
              <w:bottom w:val="single" w:color="auto" w:sz="4" w:space="0"/>
            </w:tcBorders>
            <w:noWrap w:val="0"/>
            <w:vAlign w:val="top"/>
          </w:tcPr>
          <w:p w14:paraId="0AFCC775">
            <w:pPr>
              <w:spacing w:line="440" w:lineRule="exact"/>
              <w:rPr>
                <w:rFonts w:hint="eastAsia" w:eastAsia="仿宋_GB2312"/>
                <w:szCs w:val="21"/>
              </w:rPr>
            </w:pPr>
            <w:r>
              <w:rPr>
                <w:rFonts w:hint="eastAsia" w:eastAsia="仿宋_GB2312"/>
                <w:szCs w:val="21"/>
              </w:rPr>
              <w:t>财政部门归口业务股室意见：</w:t>
            </w:r>
          </w:p>
          <w:p w14:paraId="7D91E7F9">
            <w:pPr>
              <w:spacing w:line="440" w:lineRule="exact"/>
              <w:rPr>
                <w:rFonts w:hint="eastAsia" w:eastAsia="仿宋_GB2312"/>
                <w:szCs w:val="21"/>
              </w:rPr>
            </w:pPr>
          </w:p>
          <w:p w14:paraId="64924F5F">
            <w:pPr>
              <w:spacing w:line="440" w:lineRule="exact"/>
              <w:rPr>
                <w:rFonts w:hint="eastAsia" w:eastAsia="仿宋_GB2312"/>
                <w:szCs w:val="21"/>
              </w:rPr>
            </w:pPr>
          </w:p>
          <w:p w14:paraId="7643EF2D">
            <w:pPr>
              <w:spacing w:line="440" w:lineRule="exact"/>
              <w:rPr>
                <w:rFonts w:hint="eastAsia" w:eastAsia="仿宋_GB2312"/>
                <w:szCs w:val="21"/>
              </w:rPr>
            </w:pPr>
            <w:r>
              <w:rPr>
                <w:rFonts w:hint="eastAsia" w:eastAsia="仿宋_GB2312"/>
                <w:szCs w:val="21"/>
              </w:rPr>
              <w:t xml:space="preserve">                                     财政部门归口业务股室负责人（签章）：</w:t>
            </w:r>
          </w:p>
          <w:p w14:paraId="2C6F8846">
            <w:pPr>
              <w:spacing w:line="440" w:lineRule="exact"/>
              <w:rPr>
                <w:rFonts w:hint="eastAsia" w:eastAsia="仿宋_GB2312"/>
                <w:szCs w:val="21"/>
              </w:rPr>
            </w:pPr>
            <w:r>
              <w:rPr>
                <w:rFonts w:hint="eastAsia" w:eastAsia="仿宋_GB2312"/>
                <w:szCs w:val="21"/>
              </w:rPr>
              <w:t xml:space="preserve">                                                                    年   月   日</w:t>
            </w:r>
          </w:p>
        </w:tc>
      </w:tr>
    </w:tbl>
    <w:p w14:paraId="788D704F">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val="en-US" w:eastAsia="zh-CN"/>
        </w:rPr>
        <w:t>陈素惠</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13974088537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7"/>
      </w:tblGrid>
      <w:tr w14:paraId="0DF3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6" w:hRule="atLeast"/>
        </w:trPr>
        <w:tc>
          <w:tcPr>
            <w:tcW w:w="8947" w:type="dxa"/>
            <w:noWrap w:val="0"/>
            <w:vAlign w:val="top"/>
          </w:tcPr>
          <w:p w14:paraId="70F570A3">
            <w:pPr>
              <w:jc w:val="center"/>
              <w:rPr>
                <w:rFonts w:hint="eastAsia" w:eastAsia="仿宋_GB2312"/>
                <w:b/>
                <w:bCs/>
                <w:sz w:val="28"/>
                <w:szCs w:val="28"/>
              </w:rPr>
            </w:pPr>
            <w:r>
              <w:rPr>
                <w:rFonts w:hint="eastAsia" w:eastAsia="仿宋_GB2312"/>
                <w:b/>
                <w:bCs/>
                <w:sz w:val="28"/>
                <w:szCs w:val="28"/>
              </w:rPr>
              <w:t>五、评价报告综述（文字部分）</w:t>
            </w:r>
          </w:p>
          <w:p w14:paraId="40C8C26B">
            <w:pPr>
              <w:spacing w:line="440" w:lineRule="exact"/>
              <w:ind w:firstLine="640" w:firstLineChars="200"/>
              <w:rPr>
                <w:rFonts w:hint="eastAsia" w:eastAsia="仿宋_GB2312"/>
                <w:sz w:val="32"/>
                <w:szCs w:val="32"/>
              </w:rPr>
            </w:pPr>
          </w:p>
          <w:p w14:paraId="7C11EA6B">
            <w:pPr>
              <w:spacing w:line="440" w:lineRule="exact"/>
              <w:ind w:firstLine="600" w:firstLineChars="200"/>
              <w:rPr>
                <w:rFonts w:hint="eastAsia" w:eastAsia="仿宋_GB2312"/>
                <w:sz w:val="30"/>
                <w:szCs w:val="30"/>
              </w:rPr>
            </w:pPr>
            <w:r>
              <w:rPr>
                <w:rFonts w:hint="eastAsia" w:eastAsia="仿宋_GB2312"/>
                <w:sz w:val="30"/>
                <w:szCs w:val="30"/>
              </w:rPr>
              <w:t>（一）项目基本概况</w:t>
            </w:r>
          </w:p>
          <w:p w14:paraId="3CD17AE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560" w:firstLineChars="200"/>
              <w:jc w:val="both"/>
              <w:rPr>
                <w:rFonts w:hint="eastAsia" w:ascii="仿宋" w:hAnsi="仿宋" w:eastAsia="仿宋" w:cs="仿宋"/>
                <w:sz w:val="28"/>
                <w:szCs w:val="28"/>
                <w:lang w:eastAsia="zh-CN"/>
              </w:rPr>
            </w:pPr>
            <w:r>
              <w:rPr>
                <w:rFonts w:hint="eastAsia" w:ascii="仿宋" w:hAnsi="仿宋" w:eastAsia="仿宋" w:cs="仿宋"/>
                <w:i w:val="0"/>
                <w:caps w:val="0"/>
                <w:color w:val="333333"/>
                <w:spacing w:val="0"/>
                <w:sz w:val="28"/>
                <w:szCs w:val="28"/>
                <w:lang w:eastAsia="zh-CN"/>
              </w:rPr>
              <w:t>园林绿化养护经费是</w:t>
            </w:r>
            <w:r>
              <w:rPr>
                <w:rFonts w:hint="eastAsia" w:ascii="仿宋" w:hAnsi="仿宋" w:eastAsia="仿宋" w:cs="仿宋"/>
                <w:i w:val="0"/>
                <w:caps w:val="0"/>
                <w:color w:val="333333"/>
                <w:spacing w:val="0"/>
                <w:sz w:val="28"/>
                <w:szCs w:val="28"/>
              </w:rPr>
              <w:t>我中心</w:t>
            </w:r>
            <w:r>
              <w:rPr>
                <w:rFonts w:hint="eastAsia" w:ascii="仿宋" w:hAnsi="仿宋" w:eastAsia="仿宋" w:cs="仿宋"/>
                <w:color w:val="000000"/>
                <w:sz w:val="28"/>
                <w:szCs w:val="28"/>
                <w:lang w:eastAsia="zh-CN"/>
              </w:rPr>
              <w:t>对城区养护范围内的小公园、游园、驿站及公共绿带内设施和景观灯、苗圃园进行管理和维护的经费</w:t>
            </w:r>
            <w:r>
              <w:rPr>
                <w:rFonts w:hint="eastAsia" w:ascii="仿宋" w:hAnsi="仿宋" w:eastAsia="仿宋" w:cs="仿宋"/>
                <w:i w:val="0"/>
                <w:caps w:val="0"/>
                <w:color w:val="333333"/>
                <w:spacing w:val="0"/>
                <w:sz w:val="28"/>
                <w:szCs w:val="28"/>
                <w:lang w:eastAsia="zh-CN"/>
              </w:rPr>
              <w:t>，我中心</w:t>
            </w:r>
            <w:r>
              <w:rPr>
                <w:rFonts w:hint="eastAsia" w:ascii="仿宋" w:hAnsi="仿宋" w:eastAsia="仿宋" w:cs="仿宋"/>
                <w:b w:val="0"/>
                <w:bCs/>
                <w:sz w:val="28"/>
                <w:szCs w:val="28"/>
                <w:lang w:eastAsia="zh-CN"/>
              </w:rPr>
              <w:t>按照公共绿地一级养护标准、小公园、游园、驿站二级养护标准完成了养护，景观灯亮灯率达</w:t>
            </w:r>
            <w:r>
              <w:rPr>
                <w:rFonts w:hint="eastAsia" w:ascii="仿宋" w:hAnsi="仿宋" w:eastAsia="仿宋" w:cs="仿宋"/>
                <w:b w:val="0"/>
                <w:bCs/>
                <w:sz w:val="28"/>
                <w:szCs w:val="28"/>
                <w:lang w:val="en-US" w:eastAsia="zh-CN"/>
              </w:rPr>
              <w:t>99%以上，2024年度养护目标任务全部完成。</w:t>
            </w:r>
          </w:p>
          <w:p w14:paraId="62BD7C37">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（二）项目资金使用及管理情况</w:t>
            </w:r>
          </w:p>
          <w:p w14:paraId="790CB411">
            <w:pPr>
              <w:spacing w:line="440" w:lineRule="exact"/>
              <w:ind w:firstLine="560" w:firstLineChars="200"/>
              <w:rPr>
                <w:rFonts w:hint="default" w:ascii="仿宋" w:hAnsi="仿宋" w:eastAsia="仿宋" w:cs="仿宋"/>
                <w:sz w:val="28"/>
                <w:szCs w:val="28"/>
                <w:lang w:val="en-US"/>
              </w:rPr>
            </w:pPr>
            <w:r>
              <w:rPr>
                <w:rFonts w:hint="eastAsia" w:ascii="仿宋" w:hAnsi="仿宋" w:eastAsia="仿宋" w:cs="仿宋"/>
                <w:i w:val="0"/>
                <w:caps w:val="0"/>
                <w:color w:val="333333"/>
                <w:spacing w:val="0"/>
                <w:sz w:val="28"/>
                <w:szCs w:val="28"/>
                <w:lang w:eastAsia="zh-CN"/>
              </w:rPr>
              <w:t>园林绿化养护经费预算为</w:t>
            </w:r>
            <w:r>
              <w:rPr>
                <w:rFonts w:hint="eastAsia" w:ascii="仿宋" w:hAnsi="仿宋" w:eastAsia="仿宋" w:cs="仿宋"/>
                <w:i w:val="0"/>
                <w:caps w:val="0"/>
                <w:color w:val="333333"/>
                <w:spacing w:val="0"/>
                <w:sz w:val="28"/>
                <w:szCs w:val="28"/>
                <w:lang w:val="en-US" w:eastAsia="zh-CN"/>
              </w:rPr>
              <w:t>126万元，实际拨付126万元，我中心严格按照“专款专用”的原则，积极履职，强化管理，实际支出126万元，较好地完成了年度工作目标。</w:t>
            </w:r>
          </w:p>
          <w:p w14:paraId="6ED39535">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（三）项目组织实施情况</w:t>
            </w:r>
          </w:p>
          <w:p w14:paraId="2A7741E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560" w:firstLineChars="200"/>
              <w:jc w:val="both"/>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rPr>
              <w:t>我中心负责城区绿地维护管理和</w:t>
            </w:r>
            <w:r>
              <w:rPr>
                <w:rFonts w:hint="eastAsia" w:ascii="仿宋" w:hAnsi="仿宋" w:eastAsia="仿宋" w:cs="仿宋"/>
                <w:i w:val="0"/>
                <w:caps w:val="0"/>
                <w:color w:val="333333"/>
                <w:spacing w:val="0"/>
                <w:sz w:val="28"/>
                <w:szCs w:val="28"/>
                <w:lang w:eastAsia="zh-CN"/>
              </w:rPr>
              <w:t>维护</w:t>
            </w:r>
            <w:r>
              <w:rPr>
                <w:rFonts w:hint="eastAsia" w:ascii="仿宋" w:hAnsi="仿宋" w:eastAsia="仿宋" w:cs="仿宋"/>
                <w:i w:val="0"/>
                <w:caps w:val="0"/>
                <w:color w:val="333333"/>
                <w:spacing w:val="0"/>
                <w:sz w:val="28"/>
                <w:szCs w:val="28"/>
              </w:rPr>
              <w:t>资金的</w:t>
            </w:r>
            <w:r>
              <w:rPr>
                <w:rFonts w:hint="eastAsia" w:ascii="仿宋" w:hAnsi="仿宋" w:eastAsia="仿宋" w:cs="仿宋"/>
                <w:i w:val="0"/>
                <w:caps w:val="0"/>
                <w:color w:val="333333"/>
                <w:spacing w:val="0"/>
                <w:sz w:val="28"/>
                <w:szCs w:val="28"/>
                <w:lang w:eastAsia="zh-CN"/>
              </w:rPr>
              <w:t>拨付</w:t>
            </w:r>
            <w:r>
              <w:rPr>
                <w:rFonts w:hint="eastAsia" w:ascii="仿宋" w:hAnsi="仿宋" w:eastAsia="仿宋" w:cs="仿宋"/>
                <w:i w:val="0"/>
                <w:caps w:val="0"/>
                <w:color w:val="333333"/>
                <w:spacing w:val="0"/>
                <w:sz w:val="28"/>
                <w:szCs w:val="28"/>
              </w:rPr>
              <w:t>使</w:t>
            </w:r>
            <w:r>
              <w:rPr>
                <w:rFonts w:hint="eastAsia" w:ascii="仿宋" w:hAnsi="仿宋" w:eastAsia="仿宋" w:cs="仿宋"/>
                <w:i w:val="0"/>
                <w:caps w:val="0"/>
                <w:color w:val="333333"/>
                <w:spacing w:val="0"/>
                <w:sz w:val="28"/>
                <w:szCs w:val="28"/>
                <w:lang w:eastAsia="zh-CN"/>
              </w:rPr>
              <w:t>。</w:t>
            </w:r>
            <w:r>
              <w:rPr>
                <w:rFonts w:hint="eastAsia" w:ascii="仿宋" w:hAnsi="仿宋" w:eastAsia="仿宋" w:cs="仿宋"/>
                <w:sz w:val="28"/>
                <w:szCs w:val="28"/>
              </w:rPr>
              <w:t>我中心</w:t>
            </w:r>
            <w:r>
              <w:rPr>
                <w:rFonts w:hint="eastAsia" w:ascii="仿宋" w:hAnsi="仿宋" w:eastAsia="仿宋" w:cs="仿宋"/>
                <w:bCs/>
                <w:sz w:val="28"/>
                <w:szCs w:val="28"/>
              </w:rPr>
              <w:t>根据养护需要，在公园、小游园驿站成立</w:t>
            </w:r>
            <w:r>
              <w:rPr>
                <w:rFonts w:hint="eastAsia" w:ascii="仿宋" w:hAnsi="仿宋" w:eastAsia="仿宋" w:cs="仿宋"/>
                <w:i w:val="0"/>
                <w:caps w:val="0"/>
                <w:color w:val="333333"/>
                <w:spacing w:val="0"/>
                <w:sz w:val="28"/>
                <w:szCs w:val="28"/>
                <w:lang w:eastAsia="zh-CN"/>
              </w:rPr>
              <w:t>公绿养护及驿站景观灯维护</w:t>
            </w:r>
            <w:r>
              <w:rPr>
                <w:rFonts w:hint="eastAsia" w:ascii="仿宋" w:hAnsi="仿宋" w:eastAsia="仿宋" w:cs="仿宋"/>
                <w:bCs/>
                <w:sz w:val="28"/>
                <w:szCs w:val="28"/>
              </w:rPr>
              <w:t>组，</w:t>
            </w:r>
            <w:r>
              <w:rPr>
                <w:rFonts w:hint="eastAsia" w:ascii="仿宋" w:hAnsi="仿宋" w:eastAsia="仿宋" w:cs="仿宋"/>
                <w:bCs/>
                <w:sz w:val="28"/>
                <w:szCs w:val="28"/>
                <w:lang w:eastAsia="zh-CN"/>
              </w:rPr>
              <w:t>专门</w:t>
            </w:r>
            <w:r>
              <w:rPr>
                <w:rFonts w:hint="eastAsia" w:ascii="仿宋" w:hAnsi="仿宋" w:eastAsia="仿宋" w:cs="仿宋"/>
                <w:bCs/>
                <w:sz w:val="28"/>
                <w:szCs w:val="28"/>
              </w:rPr>
              <w:t>负责日常保洁、绿地养护、便民服务等工作。公园设施对市民全天候开放，公厕安排有专人打扫保洁，厕所干净、整洁</w:t>
            </w:r>
            <w:r>
              <w:rPr>
                <w:rFonts w:hint="eastAsia" w:ascii="仿宋" w:hAnsi="仿宋" w:eastAsia="仿宋" w:cs="仿宋"/>
                <w:bCs/>
                <w:sz w:val="28"/>
                <w:szCs w:val="28"/>
                <w:lang w:eastAsia="zh-CN"/>
              </w:rPr>
              <w:t>。</w:t>
            </w:r>
            <w:r>
              <w:rPr>
                <w:rFonts w:hint="eastAsia" w:ascii="仿宋" w:hAnsi="仿宋" w:eastAsia="仿宋" w:cs="仿宋"/>
                <w:sz w:val="28"/>
                <w:szCs w:val="28"/>
                <w:lang w:val="en-US" w:eastAsia="zh-CN"/>
              </w:rPr>
              <w:t>为了能及时发现并解决景观灯亮化问题，每周一、四晚上我中心派专人对整个城区夜景观灯进行巡查。全年下来，共更换投光灯450余盏，草坪灯100余盏，更换景观灯线路500余米，砌筑景观灯接线井70 个等</w:t>
            </w:r>
            <w:r>
              <w:rPr>
                <w:rFonts w:hint="eastAsia" w:ascii="仿宋" w:hAnsi="仿宋" w:eastAsia="仿宋" w:cs="仿宋"/>
                <w:i w:val="0"/>
                <w:caps w:val="0"/>
                <w:color w:val="333333"/>
                <w:spacing w:val="0"/>
                <w:sz w:val="28"/>
                <w:szCs w:val="28"/>
              </w:rPr>
              <w:t>，</w:t>
            </w:r>
            <w:r>
              <w:rPr>
                <w:rFonts w:hint="eastAsia" w:ascii="仿宋" w:hAnsi="仿宋" w:eastAsia="仿宋" w:cs="仿宋"/>
                <w:i w:val="0"/>
                <w:caps w:val="0"/>
                <w:color w:val="333333"/>
                <w:spacing w:val="0"/>
                <w:sz w:val="28"/>
                <w:szCs w:val="28"/>
                <w:lang w:eastAsia="zh-CN"/>
              </w:rPr>
              <w:t>不断</w:t>
            </w:r>
            <w:r>
              <w:rPr>
                <w:rFonts w:hint="eastAsia" w:ascii="仿宋" w:hAnsi="仿宋" w:eastAsia="仿宋" w:cs="仿宋"/>
                <w:i w:val="0"/>
                <w:caps w:val="0"/>
                <w:color w:val="333333"/>
                <w:spacing w:val="0"/>
                <w:sz w:val="28"/>
                <w:szCs w:val="28"/>
              </w:rPr>
              <w:t>改进管养措施。</w:t>
            </w:r>
          </w:p>
          <w:p w14:paraId="5C6DCD5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560" w:firstLineChars="200"/>
              <w:jc w:val="both"/>
              <w:rPr>
                <w:rFonts w:hint="default" w:ascii="Arial" w:hAnsi="Arial" w:eastAsia="Arial" w:cs="Arial"/>
                <w:i w:val="0"/>
                <w:caps w:val="0"/>
                <w:color w:val="333333"/>
                <w:spacing w:val="0"/>
                <w:sz w:val="24"/>
                <w:szCs w:val="24"/>
              </w:rPr>
            </w:pPr>
            <w:r>
              <w:rPr>
                <w:rFonts w:hint="eastAsia" w:ascii="仿宋" w:hAnsi="仿宋" w:eastAsia="仿宋" w:cs="仿宋"/>
                <w:i w:val="0"/>
                <w:caps w:val="0"/>
                <w:color w:val="333333"/>
                <w:spacing w:val="0"/>
                <w:sz w:val="28"/>
                <w:szCs w:val="28"/>
              </w:rPr>
              <w:t>为确保资金合理、合规、我中心建立了专项资金管理制度。从支付流程分析，支付实现，费用数据经过三级复核，资金支付经层层审批，保证了整个项目组织工作的高效性、约束性、风险控制性、为合法、合理、合规使用资金打下了夯实的基础</w:t>
            </w:r>
            <w:r>
              <w:rPr>
                <w:rFonts w:hint="default" w:ascii="Arial" w:hAnsi="Arial" w:eastAsia="Arial" w:cs="Arial"/>
                <w:i w:val="0"/>
                <w:caps w:val="0"/>
                <w:color w:val="333333"/>
                <w:spacing w:val="0"/>
                <w:sz w:val="24"/>
                <w:szCs w:val="24"/>
              </w:rPr>
              <w:t>。</w:t>
            </w:r>
          </w:p>
          <w:p w14:paraId="21CEC2E9">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（四）综合评价情况及评价结论</w:t>
            </w:r>
          </w:p>
          <w:p w14:paraId="0E9DA24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560" w:firstLineChars="200"/>
              <w:jc w:val="both"/>
              <w:rPr>
                <w:rFonts w:hint="eastAsia" w:ascii="仿宋" w:hAnsi="仿宋" w:eastAsia="仿宋" w:cs="仿宋"/>
                <w:sz w:val="28"/>
                <w:szCs w:val="28"/>
              </w:rPr>
            </w:pPr>
            <w:r>
              <w:rPr>
                <w:rFonts w:hint="eastAsia" w:ascii="仿宋" w:hAnsi="仿宋" w:eastAsia="仿宋" w:cs="仿宋"/>
                <w:i w:val="0"/>
                <w:caps w:val="0"/>
                <w:color w:val="333333"/>
                <w:spacing w:val="0"/>
                <w:sz w:val="28"/>
                <w:szCs w:val="28"/>
              </w:rPr>
              <w:t>根据考核评分细则，考评组认为，我单位</w:t>
            </w:r>
            <w:r>
              <w:rPr>
                <w:rFonts w:hint="eastAsia" w:ascii="仿宋" w:hAnsi="仿宋" w:eastAsia="仿宋" w:cs="仿宋"/>
                <w:i w:val="0"/>
                <w:caps w:val="0"/>
                <w:color w:val="333333"/>
                <w:spacing w:val="0"/>
                <w:sz w:val="28"/>
                <w:szCs w:val="28"/>
                <w:lang w:val="en-US" w:eastAsia="zh-CN"/>
              </w:rPr>
              <w:t>2024</w:t>
            </w:r>
            <w:r>
              <w:rPr>
                <w:rFonts w:hint="eastAsia" w:ascii="仿宋" w:hAnsi="仿宋" w:eastAsia="仿宋" w:cs="仿宋"/>
                <w:i w:val="0"/>
                <w:caps w:val="0"/>
                <w:color w:val="333333"/>
                <w:spacing w:val="0"/>
                <w:sz w:val="28"/>
                <w:szCs w:val="28"/>
              </w:rPr>
              <w:t>年度</w:t>
            </w:r>
            <w:r>
              <w:rPr>
                <w:rFonts w:hint="eastAsia" w:ascii="仿宋" w:hAnsi="仿宋" w:eastAsia="仿宋" w:cs="仿宋"/>
                <w:i w:val="0"/>
                <w:caps w:val="0"/>
                <w:color w:val="333333"/>
                <w:spacing w:val="0"/>
                <w:sz w:val="28"/>
                <w:szCs w:val="28"/>
                <w:lang w:eastAsia="zh-CN"/>
              </w:rPr>
              <w:t>在</w:t>
            </w:r>
            <w:r>
              <w:rPr>
                <w:rFonts w:hint="eastAsia" w:ascii="仿宋" w:hAnsi="仿宋" w:eastAsia="仿宋" w:cs="仿宋"/>
                <w:i w:val="0"/>
                <w:caps w:val="0"/>
                <w:color w:val="333333"/>
                <w:spacing w:val="0"/>
                <w:sz w:val="28"/>
                <w:szCs w:val="28"/>
              </w:rPr>
              <w:t>财政</w:t>
            </w:r>
            <w:r>
              <w:rPr>
                <w:rFonts w:hint="eastAsia" w:ascii="仿宋" w:hAnsi="仿宋" w:eastAsia="仿宋" w:cs="仿宋"/>
                <w:i w:val="0"/>
                <w:caps w:val="0"/>
                <w:color w:val="333333"/>
                <w:spacing w:val="0"/>
                <w:sz w:val="28"/>
                <w:szCs w:val="28"/>
                <w:lang w:eastAsia="zh-CN"/>
              </w:rPr>
              <w:t>的大力支持下，取得了财政</w:t>
            </w:r>
            <w:r>
              <w:rPr>
                <w:rFonts w:hint="eastAsia" w:ascii="仿宋" w:hAnsi="仿宋" w:eastAsia="仿宋" w:cs="仿宋"/>
                <w:i w:val="0"/>
                <w:caps w:val="0"/>
                <w:color w:val="333333"/>
                <w:spacing w:val="0"/>
                <w:sz w:val="28"/>
                <w:szCs w:val="28"/>
              </w:rPr>
              <w:t>下拨</w:t>
            </w:r>
            <w:r>
              <w:rPr>
                <w:rFonts w:hint="eastAsia" w:ascii="仿宋" w:hAnsi="仿宋" w:eastAsia="仿宋" w:cs="仿宋"/>
                <w:i w:val="0"/>
                <w:caps w:val="0"/>
                <w:color w:val="333333"/>
                <w:spacing w:val="0"/>
                <w:sz w:val="28"/>
                <w:szCs w:val="28"/>
                <w:lang w:eastAsia="zh-CN"/>
              </w:rPr>
              <w:t>了的</w:t>
            </w:r>
            <w:r>
              <w:rPr>
                <w:rFonts w:hint="eastAsia" w:ascii="仿宋" w:hAnsi="仿宋" w:eastAsia="仿宋" w:cs="仿宋"/>
                <w:i w:val="0"/>
                <w:caps w:val="0"/>
                <w:color w:val="333333"/>
                <w:spacing w:val="0"/>
                <w:sz w:val="28"/>
                <w:szCs w:val="28"/>
              </w:rPr>
              <w:t>专项资金</w:t>
            </w:r>
            <w:r>
              <w:rPr>
                <w:rFonts w:hint="eastAsia" w:ascii="仿宋" w:hAnsi="仿宋" w:eastAsia="仿宋" w:cs="仿宋"/>
                <w:i w:val="0"/>
                <w:caps w:val="0"/>
                <w:color w:val="333333"/>
                <w:spacing w:val="0"/>
                <w:sz w:val="28"/>
                <w:szCs w:val="28"/>
                <w:lang w:eastAsia="zh-CN"/>
              </w:rPr>
              <w:t>——园林</w:t>
            </w:r>
            <w:r>
              <w:rPr>
                <w:rFonts w:hint="eastAsia" w:ascii="仿宋" w:hAnsi="仿宋" w:eastAsia="仿宋" w:cs="仿宋"/>
                <w:i w:val="0"/>
                <w:caps w:val="0"/>
                <w:color w:val="333333"/>
                <w:spacing w:val="0"/>
                <w:sz w:val="28"/>
                <w:szCs w:val="28"/>
              </w:rPr>
              <w:t>绿化维护经费，</w:t>
            </w:r>
            <w:r>
              <w:rPr>
                <w:rFonts w:hint="eastAsia" w:ascii="仿宋" w:hAnsi="仿宋" w:eastAsia="仿宋" w:cs="仿宋"/>
                <w:i w:val="0"/>
                <w:caps w:val="0"/>
                <w:color w:val="333333"/>
                <w:spacing w:val="0"/>
                <w:sz w:val="28"/>
                <w:szCs w:val="28"/>
                <w:lang w:eastAsia="zh-CN"/>
              </w:rPr>
              <w:t>项目</w:t>
            </w:r>
            <w:r>
              <w:rPr>
                <w:rFonts w:hint="eastAsia" w:ascii="仿宋" w:hAnsi="仿宋" w:eastAsia="仿宋" w:cs="仿宋"/>
                <w:i w:val="0"/>
                <w:caps w:val="0"/>
                <w:color w:val="333333"/>
                <w:spacing w:val="0"/>
                <w:sz w:val="28"/>
                <w:szCs w:val="28"/>
              </w:rPr>
              <w:t>管理规范到位、政策执行有力、有效发挥了财政资金的使用效率。保障了城区绿地率及美化了城市，为</w:t>
            </w:r>
            <w:r>
              <w:rPr>
                <w:rFonts w:hint="eastAsia" w:ascii="仿宋" w:hAnsi="仿宋" w:eastAsia="仿宋" w:cs="仿宋"/>
                <w:i w:val="0"/>
                <w:caps w:val="0"/>
                <w:color w:val="333333"/>
                <w:spacing w:val="0"/>
                <w:sz w:val="28"/>
                <w:szCs w:val="28"/>
                <w:lang w:eastAsia="zh-CN"/>
              </w:rPr>
              <w:t>临湘市</w:t>
            </w:r>
            <w:r>
              <w:rPr>
                <w:rFonts w:hint="eastAsia" w:ascii="仿宋" w:hAnsi="仿宋" w:eastAsia="仿宋" w:cs="仿宋"/>
                <w:i w:val="0"/>
                <w:caps w:val="0"/>
                <w:color w:val="333333"/>
                <w:spacing w:val="0"/>
                <w:sz w:val="28"/>
                <w:szCs w:val="28"/>
              </w:rPr>
              <w:t>顺利通过</w:t>
            </w:r>
            <w:r>
              <w:rPr>
                <w:rFonts w:hint="eastAsia" w:ascii="仿宋" w:hAnsi="仿宋" w:eastAsia="仿宋" w:cs="仿宋"/>
                <w:i w:val="0"/>
                <w:caps w:val="0"/>
                <w:color w:val="333333"/>
                <w:spacing w:val="0"/>
                <w:sz w:val="28"/>
                <w:szCs w:val="28"/>
                <w:lang w:eastAsia="zh-CN"/>
              </w:rPr>
              <w:t>省级园林</w:t>
            </w:r>
            <w:r>
              <w:rPr>
                <w:rFonts w:hint="eastAsia" w:ascii="仿宋" w:hAnsi="仿宋" w:eastAsia="仿宋" w:cs="仿宋"/>
                <w:i w:val="0"/>
                <w:caps w:val="0"/>
                <w:color w:val="333333"/>
                <w:spacing w:val="0"/>
                <w:sz w:val="28"/>
                <w:szCs w:val="28"/>
              </w:rPr>
              <w:t>复查</w:t>
            </w:r>
            <w:r>
              <w:rPr>
                <w:rFonts w:hint="eastAsia" w:ascii="仿宋" w:hAnsi="仿宋" w:eastAsia="仿宋" w:cs="仿宋"/>
                <w:i w:val="0"/>
                <w:caps w:val="0"/>
                <w:color w:val="333333"/>
                <w:spacing w:val="0"/>
                <w:sz w:val="28"/>
                <w:szCs w:val="28"/>
                <w:lang w:eastAsia="zh-CN"/>
              </w:rPr>
              <w:t>验收</w:t>
            </w:r>
            <w:r>
              <w:rPr>
                <w:rFonts w:hint="eastAsia" w:ascii="仿宋" w:hAnsi="仿宋" w:eastAsia="仿宋" w:cs="仿宋"/>
                <w:i w:val="0"/>
                <w:caps w:val="0"/>
                <w:color w:val="333333"/>
                <w:spacing w:val="0"/>
                <w:sz w:val="28"/>
                <w:szCs w:val="28"/>
              </w:rPr>
              <w:t>起到了决定性的作用</w:t>
            </w:r>
            <w:r>
              <w:rPr>
                <w:rFonts w:hint="eastAsia" w:ascii="仿宋" w:hAnsi="仿宋" w:eastAsia="仿宋" w:cs="仿宋"/>
                <w:i w:val="0"/>
                <w:caps w:val="0"/>
                <w:color w:val="333333"/>
                <w:spacing w:val="0"/>
                <w:sz w:val="28"/>
                <w:szCs w:val="28"/>
                <w:lang w:eastAsia="zh-CN"/>
              </w:rPr>
              <w:t>，为下一步创建国家级园林城市打下了坚实的基础</w:t>
            </w:r>
            <w:r>
              <w:rPr>
                <w:rFonts w:hint="eastAsia" w:ascii="仿宋" w:hAnsi="仿宋" w:eastAsia="仿宋" w:cs="仿宋"/>
                <w:i w:val="0"/>
                <w:caps w:val="0"/>
                <w:color w:val="333333"/>
                <w:spacing w:val="0"/>
                <w:sz w:val="28"/>
                <w:szCs w:val="28"/>
              </w:rPr>
              <w:t>。综合考评得分9</w:t>
            </w:r>
            <w:r>
              <w:rPr>
                <w:rFonts w:hint="eastAsia" w:ascii="仿宋" w:hAnsi="仿宋" w:eastAsia="仿宋" w:cs="仿宋"/>
                <w:i w:val="0"/>
                <w:caps w:val="0"/>
                <w:color w:val="333333"/>
                <w:spacing w:val="0"/>
                <w:sz w:val="28"/>
                <w:szCs w:val="28"/>
                <w:lang w:val="en-US" w:eastAsia="zh-CN"/>
              </w:rPr>
              <w:t>9</w:t>
            </w:r>
            <w:r>
              <w:rPr>
                <w:rFonts w:hint="eastAsia" w:ascii="仿宋" w:hAnsi="仿宋" w:eastAsia="仿宋" w:cs="仿宋"/>
                <w:i w:val="0"/>
                <w:caps w:val="0"/>
                <w:color w:val="333333"/>
                <w:spacing w:val="0"/>
                <w:sz w:val="28"/>
                <w:szCs w:val="28"/>
              </w:rPr>
              <w:t>分，等级为“优秀”，具体评分见附件</w:t>
            </w:r>
            <w:r>
              <w:rPr>
                <w:rFonts w:hint="eastAsia" w:ascii="仿宋" w:hAnsi="仿宋" w:eastAsia="仿宋" w:cs="仿宋"/>
                <w:i w:val="0"/>
                <w:caps w:val="0"/>
                <w:color w:val="333333"/>
                <w:spacing w:val="0"/>
                <w:sz w:val="28"/>
                <w:szCs w:val="28"/>
                <w:lang w:val="en-US" w:eastAsia="zh-CN"/>
              </w:rPr>
              <w:t>3</w:t>
            </w:r>
            <w:r>
              <w:rPr>
                <w:rFonts w:hint="eastAsia" w:ascii="仿宋" w:hAnsi="仿宋" w:eastAsia="仿宋" w:cs="仿宋"/>
                <w:i w:val="0"/>
                <w:caps w:val="0"/>
                <w:color w:val="333333"/>
                <w:spacing w:val="0"/>
                <w:sz w:val="28"/>
                <w:szCs w:val="28"/>
              </w:rPr>
              <w:t>。   </w:t>
            </w:r>
          </w:p>
          <w:p w14:paraId="6D51BE96">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（五）项目主要绩效情况分析</w:t>
            </w:r>
          </w:p>
          <w:p w14:paraId="512A47D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560" w:firstLineChars="200"/>
              <w:jc w:val="both"/>
              <w:rPr>
                <w:rFonts w:hint="eastAsia" w:ascii="仿宋" w:hAnsi="仿宋" w:eastAsia="仿宋" w:cs="仿宋"/>
                <w:sz w:val="28"/>
                <w:szCs w:val="28"/>
              </w:rPr>
            </w:pPr>
            <w:r>
              <w:rPr>
                <w:rFonts w:hint="eastAsia" w:ascii="仿宋" w:hAnsi="仿宋" w:eastAsia="仿宋" w:cs="仿宋"/>
                <w:i w:val="0"/>
                <w:caps w:val="0"/>
                <w:color w:val="333333"/>
                <w:spacing w:val="0"/>
                <w:sz w:val="28"/>
                <w:szCs w:val="28"/>
              </w:rPr>
              <w:t>1）定量指标完成情况</w:t>
            </w:r>
          </w:p>
          <w:tbl>
            <w:tblPr>
              <w:tblStyle w:val="9"/>
              <w:tblW w:w="0" w:type="auto"/>
              <w:tblInd w:w="1"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
            <w:tblGrid>
              <w:gridCol w:w="2059"/>
              <w:gridCol w:w="2086"/>
              <w:gridCol w:w="2086"/>
              <w:gridCol w:w="2060"/>
            </w:tblGrid>
            <w:tr w14:paraId="1FF9016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2059"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14:paraId="4F9CDD8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center"/>
                    <w:rPr>
                      <w:rFonts w:hint="eastAsia" w:ascii="仿宋" w:hAnsi="仿宋" w:eastAsia="仿宋" w:cs="仿宋"/>
                      <w:sz w:val="28"/>
                      <w:szCs w:val="28"/>
                    </w:rPr>
                  </w:pPr>
                  <w:r>
                    <w:rPr>
                      <w:rFonts w:hint="eastAsia" w:ascii="仿宋" w:hAnsi="仿宋" w:eastAsia="仿宋" w:cs="仿宋"/>
                      <w:sz w:val="28"/>
                      <w:szCs w:val="28"/>
                    </w:rPr>
                    <w:t>项目</w:t>
                  </w:r>
                </w:p>
              </w:tc>
              <w:tc>
                <w:tcPr>
                  <w:tcW w:w="2086"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14:paraId="528AC16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center"/>
                    <w:rPr>
                      <w:rFonts w:hint="eastAsia" w:ascii="仿宋" w:hAnsi="仿宋" w:eastAsia="仿宋" w:cs="仿宋"/>
                      <w:sz w:val="28"/>
                      <w:szCs w:val="28"/>
                    </w:rPr>
                  </w:pPr>
                  <w:r>
                    <w:rPr>
                      <w:rFonts w:hint="eastAsia" w:ascii="仿宋" w:hAnsi="仿宋" w:eastAsia="仿宋" w:cs="仿宋"/>
                      <w:sz w:val="28"/>
                      <w:szCs w:val="28"/>
                    </w:rPr>
                    <w:t>目标值</w:t>
                  </w:r>
                </w:p>
              </w:tc>
              <w:tc>
                <w:tcPr>
                  <w:tcW w:w="2086"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14:paraId="1F73952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center"/>
                    <w:rPr>
                      <w:rFonts w:hint="eastAsia" w:ascii="仿宋" w:hAnsi="仿宋" w:eastAsia="仿宋" w:cs="仿宋"/>
                      <w:sz w:val="28"/>
                      <w:szCs w:val="28"/>
                    </w:rPr>
                  </w:pPr>
                  <w:r>
                    <w:rPr>
                      <w:rFonts w:hint="eastAsia" w:ascii="仿宋" w:hAnsi="仿宋" w:eastAsia="仿宋" w:cs="仿宋"/>
                      <w:sz w:val="28"/>
                      <w:szCs w:val="28"/>
                    </w:rPr>
                    <w:t>实际完成值</w:t>
                  </w:r>
                </w:p>
              </w:tc>
              <w:tc>
                <w:tcPr>
                  <w:tcW w:w="2060"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14:paraId="65FE60D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center"/>
                    <w:rPr>
                      <w:rFonts w:hint="eastAsia" w:ascii="仿宋" w:hAnsi="仿宋" w:eastAsia="仿宋" w:cs="仿宋"/>
                      <w:sz w:val="28"/>
                      <w:szCs w:val="28"/>
                    </w:rPr>
                  </w:pPr>
                  <w:r>
                    <w:rPr>
                      <w:rFonts w:hint="eastAsia" w:ascii="仿宋" w:hAnsi="仿宋" w:eastAsia="仿宋" w:cs="仿宋"/>
                      <w:sz w:val="28"/>
                      <w:szCs w:val="28"/>
                    </w:rPr>
                    <w:t>备注</w:t>
                  </w:r>
                </w:p>
              </w:tc>
            </w:tr>
            <w:tr w14:paraId="7E6C062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341" w:hRule="atLeast"/>
              </w:trPr>
              <w:tc>
                <w:tcPr>
                  <w:tcW w:w="2059" w:type="dxa"/>
                  <w:tcBorders>
                    <w:top w:val="outset" w:color="000000" w:sz="6" w:space="0"/>
                    <w:left w:val="outset" w:color="000000" w:sz="6" w:space="0"/>
                    <w:right w:val="outset" w:color="000000" w:sz="6" w:space="0"/>
                  </w:tcBorders>
                  <w:noWrap w:val="0"/>
                  <w:tcMar>
                    <w:top w:w="0" w:type="dxa"/>
                  </w:tcMar>
                  <w:vAlign w:val="top"/>
                </w:tcPr>
                <w:p w14:paraId="17C12E9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sz w:val="24"/>
                      <w:szCs w:val="24"/>
                    </w:rPr>
                  </w:pPr>
                  <w:r>
                    <w:rPr>
                      <w:rFonts w:hint="eastAsia" w:ascii="仿宋" w:hAnsi="仿宋" w:eastAsia="仿宋" w:cs="仿宋"/>
                      <w:sz w:val="24"/>
                      <w:szCs w:val="24"/>
                      <w:lang w:eastAsia="zh-CN"/>
                    </w:rPr>
                    <w:t>园林绿化</w:t>
                  </w:r>
                  <w:r>
                    <w:rPr>
                      <w:rFonts w:hint="eastAsia" w:ascii="仿宋" w:hAnsi="仿宋" w:eastAsia="仿宋" w:cs="仿宋"/>
                      <w:sz w:val="24"/>
                      <w:szCs w:val="24"/>
                    </w:rPr>
                    <w:t>维护</w:t>
                  </w:r>
                  <w:r>
                    <w:rPr>
                      <w:rFonts w:hint="eastAsia" w:ascii="仿宋" w:hAnsi="仿宋" w:eastAsia="仿宋" w:cs="仿宋"/>
                      <w:sz w:val="24"/>
                      <w:szCs w:val="24"/>
                      <w:lang w:eastAsia="zh-CN"/>
                    </w:rPr>
                    <w:t>经费</w:t>
                  </w:r>
                  <w:r>
                    <w:rPr>
                      <w:rFonts w:hint="eastAsia" w:ascii="仿宋" w:hAnsi="仿宋" w:eastAsia="仿宋" w:cs="仿宋"/>
                      <w:sz w:val="24"/>
                      <w:szCs w:val="24"/>
                    </w:rPr>
                    <w:t>成本支出</w:t>
                  </w:r>
                </w:p>
              </w:tc>
              <w:tc>
                <w:tcPr>
                  <w:tcW w:w="2086" w:type="dxa"/>
                  <w:tcBorders>
                    <w:top w:val="outset" w:color="000000" w:sz="6" w:space="0"/>
                    <w:left w:val="outset" w:color="000000" w:sz="6" w:space="0"/>
                    <w:right w:val="outset" w:color="000000" w:sz="6" w:space="0"/>
                  </w:tcBorders>
                  <w:noWrap w:val="0"/>
                  <w:tcMar>
                    <w:top w:w="0" w:type="dxa"/>
                  </w:tcMar>
                  <w:vAlign w:val="center"/>
                </w:tcPr>
                <w:p w14:paraId="2ED4C81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center"/>
                    <w:rPr>
                      <w:rFonts w:hint="eastAsia" w:ascii="仿宋" w:hAnsi="仿宋" w:eastAsia="仿宋" w:cs="仿宋"/>
                      <w:sz w:val="24"/>
                      <w:szCs w:val="24"/>
                    </w:rPr>
                  </w:pPr>
                  <w:r>
                    <w:rPr>
                      <w:rFonts w:hint="eastAsia" w:ascii="仿宋" w:hAnsi="仿宋" w:eastAsia="仿宋" w:cs="仿宋"/>
                      <w:sz w:val="24"/>
                      <w:szCs w:val="24"/>
                      <w:lang w:val="en-US" w:eastAsia="zh-CN"/>
                    </w:rPr>
                    <w:t>126</w:t>
                  </w:r>
                  <w:r>
                    <w:rPr>
                      <w:rFonts w:hint="eastAsia" w:ascii="仿宋" w:hAnsi="仿宋" w:eastAsia="仿宋" w:cs="仿宋"/>
                      <w:sz w:val="24"/>
                      <w:szCs w:val="24"/>
                    </w:rPr>
                    <w:t>万元</w:t>
                  </w:r>
                </w:p>
              </w:tc>
              <w:tc>
                <w:tcPr>
                  <w:tcW w:w="2086" w:type="dxa"/>
                  <w:tcBorders>
                    <w:top w:val="outset" w:color="000000" w:sz="6" w:space="0"/>
                    <w:left w:val="outset" w:color="000000" w:sz="6" w:space="0"/>
                    <w:right w:val="outset" w:color="000000" w:sz="6" w:space="0"/>
                  </w:tcBorders>
                  <w:noWrap w:val="0"/>
                  <w:tcMar>
                    <w:top w:w="0" w:type="dxa"/>
                  </w:tcMar>
                  <w:vAlign w:val="center"/>
                </w:tcPr>
                <w:p w14:paraId="7B46D36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center"/>
                    <w:rPr>
                      <w:rFonts w:hint="eastAsia" w:ascii="仿宋" w:hAnsi="仿宋" w:eastAsia="仿宋" w:cs="仿宋"/>
                      <w:sz w:val="24"/>
                      <w:szCs w:val="24"/>
                    </w:rPr>
                  </w:pPr>
                  <w:r>
                    <w:rPr>
                      <w:rFonts w:hint="eastAsia" w:ascii="仿宋" w:hAnsi="仿宋" w:eastAsia="仿宋" w:cs="仿宋"/>
                      <w:sz w:val="24"/>
                      <w:szCs w:val="24"/>
                      <w:lang w:val="en-US" w:eastAsia="zh-CN"/>
                    </w:rPr>
                    <w:t>126</w:t>
                  </w:r>
                  <w:r>
                    <w:rPr>
                      <w:rFonts w:hint="eastAsia" w:ascii="仿宋" w:hAnsi="仿宋" w:eastAsia="仿宋" w:cs="仿宋"/>
                      <w:sz w:val="24"/>
                      <w:szCs w:val="24"/>
                    </w:rPr>
                    <w:t>万元</w:t>
                  </w:r>
                </w:p>
              </w:tc>
              <w:tc>
                <w:tcPr>
                  <w:tcW w:w="2060" w:type="dxa"/>
                  <w:tcBorders>
                    <w:top w:val="outset" w:color="000000" w:sz="6" w:space="0"/>
                    <w:left w:val="outset" w:color="000000" w:sz="6" w:space="0"/>
                    <w:bottom w:val="outset" w:color="000000" w:sz="6" w:space="0"/>
                    <w:right w:val="outset" w:color="000000" w:sz="6" w:space="0"/>
                  </w:tcBorders>
                  <w:noWrap w:val="0"/>
                  <w:tcMar>
                    <w:top w:w="0" w:type="dxa"/>
                  </w:tcMar>
                  <w:vAlign w:val="top"/>
                </w:tcPr>
                <w:p w14:paraId="0C07CD0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成本控制较好</w:t>
                  </w:r>
                  <w:r>
                    <w:rPr>
                      <w:rFonts w:hint="eastAsia" w:ascii="仿宋" w:hAnsi="仿宋" w:eastAsia="仿宋" w:cs="仿宋"/>
                      <w:sz w:val="24"/>
                      <w:szCs w:val="24"/>
                      <w:lang w:eastAsia="zh-CN"/>
                    </w:rPr>
                    <w:t>，按要求完成养护任务。</w:t>
                  </w:r>
                </w:p>
              </w:tc>
            </w:tr>
          </w:tbl>
          <w:p w14:paraId="4F2F8C1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560" w:firstLineChars="200"/>
              <w:jc w:val="both"/>
              <w:rPr>
                <w:rFonts w:hint="eastAsia" w:ascii="仿宋" w:hAnsi="仿宋" w:eastAsia="仿宋" w:cs="仿宋"/>
                <w:sz w:val="28"/>
                <w:szCs w:val="28"/>
              </w:rPr>
            </w:pPr>
            <w:r>
              <w:rPr>
                <w:rFonts w:hint="eastAsia" w:ascii="仿宋" w:hAnsi="仿宋" w:eastAsia="仿宋" w:cs="仿宋"/>
                <w:i w:val="0"/>
                <w:caps w:val="0"/>
                <w:color w:val="333333"/>
                <w:spacing w:val="0"/>
                <w:sz w:val="28"/>
                <w:szCs w:val="28"/>
              </w:rPr>
              <w:t>（2）定性指标完成情况</w:t>
            </w:r>
          </w:p>
          <w:p w14:paraId="215D153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560" w:firstLineChars="200"/>
              <w:jc w:val="both"/>
              <w:rPr>
                <w:rFonts w:hint="eastAsia" w:ascii="仿宋" w:hAnsi="仿宋" w:eastAsia="仿宋" w:cs="仿宋"/>
                <w:sz w:val="28"/>
                <w:szCs w:val="28"/>
              </w:rPr>
            </w:pPr>
            <w:r>
              <w:rPr>
                <w:rFonts w:hint="eastAsia" w:ascii="仿宋" w:hAnsi="仿宋" w:eastAsia="仿宋" w:cs="仿宋"/>
                <w:i w:val="0"/>
                <w:caps w:val="0"/>
                <w:color w:val="333333"/>
                <w:spacing w:val="0"/>
                <w:sz w:val="28"/>
                <w:szCs w:val="28"/>
                <w:lang w:eastAsia="zh-CN"/>
              </w:rPr>
              <w:t>园林绿化</w:t>
            </w:r>
            <w:r>
              <w:rPr>
                <w:rFonts w:hint="eastAsia" w:ascii="仿宋" w:hAnsi="仿宋" w:eastAsia="仿宋" w:cs="仿宋"/>
                <w:i w:val="0"/>
                <w:caps w:val="0"/>
                <w:color w:val="333333"/>
                <w:spacing w:val="0"/>
                <w:sz w:val="28"/>
                <w:szCs w:val="28"/>
              </w:rPr>
              <w:t>维护</w:t>
            </w:r>
            <w:r>
              <w:rPr>
                <w:rFonts w:hint="eastAsia" w:ascii="仿宋" w:hAnsi="仿宋" w:eastAsia="仿宋" w:cs="仿宋"/>
                <w:i w:val="0"/>
                <w:caps w:val="0"/>
                <w:color w:val="333333"/>
                <w:spacing w:val="0"/>
                <w:sz w:val="28"/>
                <w:szCs w:val="28"/>
                <w:lang w:eastAsia="zh-CN"/>
              </w:rPr>
              <w:t>经</w:t>
            </w:r>
            <w:r>
              <w:rPr>
                <w:rFonts w:hint="eastAsia" w:ascii="仿宋" w:hAnsi="仿宋" w:eastAsia="仿宋" w:cs="仿宋"/>
                <w:i w:val="0"/>
                <w:caps w:val="0"/>
                <w:color w:val="333333"/>
                <w:spacing w:val="0"/>
                <w:sz w:val="28"/>
                <w:szCs w:val="28"/>
              </w:rPr>
              <w:t>费资金的投入保障了我</w:t>
            </w:r>
            <w:r>
              <w:rPr>
                <w:rFonts w:hint="eastAsia" w:ascii="仿宋" w:hAnsi="仿宋" w:eastAsia="仿宋" w:cs="仿宋"/>
                <w:i w:val="0"/>
                <w:caps w:val="0"/>
                <w:color w:val="333333"/>
                <w:spacing w:val="0"/>
                <w:sz w:val="28"/>
                <w:szCs w:val="28"/>
                <w:lang w:eastAsia="zh-CN"/>
              </w:rPr>
              <w:t>市绿化成果得到了有效的管理和维护</w:t>
            </w:r>
            <w:r>
              <w:rPr>
                <w:rFonts w:hint="eastAsia" w:ascii="仿宋" w:hAnsi="仿宋" w:eastAsia="仿宋" w:cs="仿宋"/>
                <w:i w:val="0"/>
                <w:caps w:val="0"/>
                <w:color w:val="333333"/>
                <w:spacing w:val="0"/>
                <w:sz w:val="28"/>
                <w:szCs w:val="28"/>
              </w:rPr>
              <w:t>改善了城市环境，使置身于闹市中的民众，具有生活在绿色走廊的感觉，</w:t>
            </w:r>
            <w:r>
              <w:rPr>
                <w:rFonts w:hint="eastAsia" w:ascii="仿宋" w:hAnsi="仿宋" w:eastAsia="仿宋" w:cs="仿宋"/>
                <w:i w:val="0"/>
                <w:caps w:val="0"/>
                <w:color w:val="333333"/>
                <w:spacing w:val="0"/>
                <w:sz w:val="28"/>
                <w:szCs w:val="28"/>
                <w:lang w:eastAsia="zh-CN"/>
              </w:rPr>
              <w:t>为广大市民提供了休闲、娱乐、健身的好去处，</w:t>
            </w:r>
            <w:r>
              <w:rPr>
                <w:rFonts w:hint="eastAsia" w:ascii="仿宋" w:hAnsi="仿宋" w:eastAsia="仿宋" w:cs="仿宋"/>
                <w:i w:val="0"/>
                <w:caps w:val="0"/>
                <w:color w:val="333333"/>
                <w:spacing w:val="0"/>
                <w:sz w:val="28"/>
                <w:szCs w:val="28"/>
              </w:rPr>
              <w:t>得到了广大市民的好评。</w:t>
            </w:r>
          </w:p>
          <w:p w14:paraId="587CAB45">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（六）主要经验及做法、存在问题和建议</w:t>
            </w:r>
          </w:p>
          <w:p w14:paraId="1C5B0FE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560" w:firstLineChars="200"/>
              <w:jc w:val="both"/>
              <w:rPr>
                <w:rFonts w:hint="eastAsia" w:ascii="仿宋" w:hAnsi="仿宋" w:eastAsia="仿宋" w:cs="仿宋"/>
                <w:sz w:val="28"/>
                <w:szCs w:val="28"/>
              </w:rPr>
            </w:pPr>
            <w:r>
              <w:rPr>
                <w:rFonts w:hint="eastAsia" w:ascii="仿宋" w:hAnsi="仿宋" w:eastAsia="仿宋" w:cs="仿宋"/>
                <w:i w:val="0"/>
                <w:caps w:val="0"/>
                <w:color w:val="333333"/>
                <w:spacing w:val="0"/>
                <w:sz w:val="28"/>
                <w:szCs w:val="28"/>
                <w:lang w:val="en-US" w:eastAsia="zh-CN"/>
              </w:rPr>
              <w:t>1、</w:t>
            </w:r>
            <w:r>
              <w:rPr>
                <w:rFonts w:hint="eastAsia" w:ascii="仿宋" w:hAnsi="仿宋" w:eastAsia="仿宋" w:cs="仿宋"/>
                <w:i w:val="0"/>
                <w:caps w:val="0"/>
                <w:color w:val="333333"/>
                <w:spacing w:val="0"/>
                <w:sz w:val="28"/>
                <w:szCs w:val="28"/>
              </w:rPr>
              <w:t>部分市民环境保护意识薄弱，存在</w:t>
            </w:r>
            <w:r>
              <w:rPr>
                <w:rFonts w:hint="eastAsia" w:ascii="仿宋" w:hAnsi="仿宋" w:eastAsia="仿宋" w:cs="仿宋"/>
                <w:i w:val="0"/>
                <w:caps w:val="0"/>
                <w:color w:val="333333"/>
                <w:spacing w:val="0"/>
                <w:sz w:val="28"/>
                <w:szCs w:val="28"/>
                <w:lang w:eastAsia="zh-CN"/>
              </w:rPr>
              <w:t>随意</w:t>
            </w:r>
            <w:r>
              <w:rPr>
                <w:rFonts w:hint="eastAsia" w:ascii="仿宋" w:hAnsi="仿宋" w:eastAsia="仿宋" w:cs="仿宋"/>
                <w:i w:val="0"/>
                <w:caps w:val="0"/>
                <w:color w:val="333333"/>
                <w:spacing w:val="0"/>
                <w:sz w:val="28"/>
                <w:szCs w:val="28"/>
              </w:rPr>
              <w:t>踩</w:t>
            </w:r>
            <w:r>
              <w:rPr>
                <w:rFonts w:hint="eastAsia" w:ascii="仿宋" w:hAnsi="仿宋" w:eastAsia="仿宋" w:cs="仿宋"/>
                <w:i w:val="0"/>
                <w:caps w:val="0"/>
                <w:color w:val="333333"/>
                <w:spacing w:val="0"/>
                <w:sz w:val="28"/>
                <w:szCs w:val="28"/>
                <w:lang w:eastAsia="zh-CN"/>
              </w:rPr>
              <w:t>踏</w:t>
            </w:r>
            <w:r>
              <w:rPr>
                <w:rFonts w:hint="eastAsia" w:ascii="仿宋" w:hAnsi="仿宋" w:eastAsia="仿宋" w:cs="仿宋"/>
                <w:i w:val="0"/>
                <w:caps w:val="0"/>
                <w:color w:val="333333"/>
                <w:spacing w:val="0"/>
                <w:sz w:val="28"/>
                <w:szCs w:val="28"/>
              </w:rPr>
              <w:t>绿地、乱丢垃圾</w:t>
            </w:r>
            <w:r>
              <w:rPr>
                <w:rFonts w:hint="eastAsia" w:ascii="仿宋" w:hAnsi="仿宋" w:eastAsia="仿宋" w:cs="仿宋"/>
                <w:i w:val="0"/>
                <w:caps w:val="0"/>
                <w:color w:val="333333"/>
                <w:spacing w:val="0"/>
                <w:sz w:val="28"/>
                <w:szCs w:val="28"/>
                <w:lang w:eastAsia="zh-CN"/>
              </w:rPr>
              <w:t>、破坏公园游园设施的</w:t>
            </w:r>
            <w:r>
              <w:rPr>
                <w:rFonts w:hint="eastAsia" w:ascii="仿宋" w:hAnsi="仿宋" w:eastAsia="仿宋" w:cs="仿宋"/>
                <w:i w:val="0"/>
                <w:caps w:val="0"/>
                <w:color w:val="333333"/>
                <w:spacing w:val="0"/>
                <w:sz w:val="28"/>
                <w:szCs w:val="28"/>
              </w:rPr>
              <w:t>现象。</w:t>
            </w:r>
          </w:p>
          <w:p w14:paraId="6AB3BF82">
            <w:pPr>
              <w:spacing w:line="440" w:lineRule="exact"/>
              <w:ind w:firstLine="560" w:firstLineChars="200"/>
              <w:rPr>
                <w:rFonts w:hint="eastAsia" w:ascii="仿宋" w:hAnsi="仿宋" w:eastAsia="仿宋" w:cs="仿宋"/>
                <w:sz w:val="28"/>
                <w:szCs w:val="28"/>
                <w:lang w:eastAsia="zh-CN"/>
              </w:rPr>
            </w:pPr>
            <w:r>
              <w:rPr>
                <w:rFonts w:hint="eastAsia" w:ascii="仿宋" w:hAnsi="仿宋" w:eastAsia="仿宋" w:cs="仿宋"/>
                <w:i w:val="0"/>
                <w:caps w:val="0"/>
                <w:color w:val="333333"/>
                <w:spacing w:val="0"/>
                <w:sz w:val="28"/>
                <w:szCs w:val="28"/>
                <w:lang w:val="en-US" w:eastAsia="zh-CN"/>
              </w:rPr>
              <w:t>2</w:t>
            </w:r>
            <w:r>
              <w:rPr>
                <w:rFonts w:hint="eastAsia" w:ascii="仿宋" w:hAnsi="仿宋" w:eastAsia="仿宋" w:cs="仿宋"/>
                <w:i w:val="0"/>
                <w:caps w:val="0"/>
                <w:color w:val="333333"/>
                <w:spacing w:val="0"/>
                <w:sz w:val="28"/>
                <w:szCs w:val="28"/>
              </w:rPr>
              <w:t>、建议加大环保宣传力度，提高市民素质，杜绝踩踏绿地、绿地丢弃垃圾</w:t>
            </w:r>
            <w:r>
              <w:rPr>
                <w:rFonts w:hint="eastAsia" w:ascii="仿宋" w:hAnsi="仿宋" w:eastAsia="仿宋" w:cs="仿宋"/>
                <w:i w:val="0"/>
                <w:caps w:val="0"/>
                <w:color w:val="333333"/>
                <w:spacing w:val="0"/>
                <w:sz w:val="28"/>
                <w:szCs w:val="28"/>
                <w:lang w:eastAsia="zh-CN"/>
              </w:rPr>
              <w:t>、破坏公园游园设施</w:t>
            </w:r>
            <w:r>
              <w:rPr>
                <w:rFonts w:hint="eastAsia" w:ascii="仿宋" w:hAnsi="仿宋" w:eastAsia="仿宋" w:cs="仿宋"/>
                <w:i w:val="0"/>
                <w:caps w:val="0"/>
                <w:color w:val="333333"/>
                <w:spacing w:val="0"/>
                <w:sz w:val="28"/>
                <w:szCs w:val="28"/>
              </w:rPr>
              <w:t>现象</w:t>
            </w:r>
            <w:r>
              <w:rPr>
                <w:rFonts w:hint="eastAsia" w:ascii="仿宋" w:hAnsi="仿宋" w:eastAsia="仿宋" w:cs="仿宋"/>
                <w:i w:val="0"/>
                <w:caps w:val="0"/>
                <w:color w:val="333333"/>
                <w:spacing w:val="0"/>
                <w:sz w:val="28"/>
                <w:szCs w:val="28"/>
                <w:lang w:eastAsia="zh-CN"/>
              </w:rPr>
              <w:t>。</w:t>
            </w:r>
          </w:p>
          <w:p w14:paraId="0C5B972F">
            <w:pPr>
              <w:spacing w:line="440" w:lineRule="exact"/>
              <w:ind w:firstLine="560" w:firstLineChars="200"/>
              <w:rPr>
                <w:rFonts w:eastAsia="楷体_GB2312"/>
                <w:bCs/>
                <w:sz w:val="28"/>
                <w:szCs w:val="28"/>
              </w:rPr>
            </w:pPr>
            <w:r>
              <w:rPr>
                <w:rFonts w:hint="eastAsia" w:ascii="仿宋" w:hAnsi="仿宋" w:eastAsia="仿宋" w:cs="仿宋"/>
                <w:sz w:val="28"/>
                <w:szCs w:val="28"/>
              </w:rPr>
              <w:t>（七）附件</w:t>
            </w:r>
          </w:p>
        </w:tc>
      </w:tr>
    </w:tbl>
    <w:p w14:paraId="03C8903F">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C3E1B6FA-2565-4121-B73A-1E5402A9B220}"/>
  </w:font>
  <w:font w:name="黑体">
    <w:panose1 w:val="02010609060101010101"/>
    <w:charset w:val="86"/>
    <w:family w:val="auto"/>
    <w:pitch w:val="default"/>
    <w:sig w:usb0="800002BF" w:usb1="38CF7CFA" w:usb2="00000016" w:usb3="00000000" w:csb0="00040001" w:csb1="00000000"/>
    <w:embedRegular r:id="rId2" w:fontKey="{483EFA22-CACE-44C3-B0C0-68C918AF915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3" w:fontKey="{7687D1A4-3376-4F4A-BDDA-177DFF4F9E5F}"/>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65CB67C5-26F5-4EBD-9D29-0764DA883282}"/>
  </w:font>
  <w:font w:name="楷体_GB2312">
    <w:altName w:val="楷体"/>
    <w:panose1 w:val="02010609030101010101"/>
    <w:charset w:val="86"/>
    <w:family w:val="modern"/>
    <w:pitch w:val="default"/>
    <w:sig w:usb0="00000000" w:usb1="00000000" w:usb2="00000010" w:usb3="00000000" w:csb0="00040000" w:csb1="00000000"/>
    <w:embedRegular r:id="rId5" w:fontKey="{E9A92291-70F5-42FD-BFA8-810BC4F07DDD}"/>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6" w:fontKey="{C3C09669-DA7B-4DFC-B5EE-5DC2996D0B4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4314E">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81F447">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381F447">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EF68C">
    <w:pPr>
      <w:pStyle w:val="5"/>
      <w:framePr w:wrap="around" w:vAnchor="text" w:hAnchor="margin" w:xAlign="outside" w:y="1"/>
      <w:rPr>
        <w:rStyle w:val="11"/>
      </w:rPr>
    </w:pPr>
    <w:r>
      <w:fldChar w:fldCharType="begin"/>
    </w:r>
    <w:r>
      <w:rPr>
        <w:rStyle w:val="11"/>
      </w:rPr>
      <w:instrText xml:space="preserve">PAGE  </w:instrText>
    </w:r>
    <w:r>
      <w:fldChar w:fldCharType="separate"/>
    </w:r>
    <w:r>
      <w:rPr>
        <w:rStyle w:val="11"/>
      </w:rPr>
      <w:t>- 15 -</w:t>
    </w:r>
    <w:r>
      <w:fldChar w:fldCharType="end"/>
    </w:r>
  </w:p>
  <w:p w14:paraId="7A047CE8">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68F08D5"/>
    <w:rsid w:val="09182F15"/>
    <w:rsid w:val="1436536D"/>
    <w:rsid w:val="18B44D0C"/>
    <w:rsid w:val="1A770AF2"/>
    <w:rsid w:val="1D97DEFF"/>
    <w:rsid w:val="1DFF72E5"/>
    <w:rsid w:val="1EFC6F07"/>
    <w:rsid w:val="222018CE"/>
    <w:rsid w:val="27AF122D"/>
    <w:rsid w:val="2C1C51EE"/>
    <w:rsid w:val="2FDF85B8"/>
    <w:rsid w:val="2FFFEE04"/>
    <w:rsid w:val="337722E8"/>
    <w:rsid w:val="34DF85B0"/>
    <w:rsid w:val="373553B6"/>
    <w:rsid w:val="39B8594A"/>
    <w:rsid w:val="3B8F36BC"/>
    <w:rsid w:val="3C210788"/>
    <w:rsid w:val="3DA43295"/>
    <w:rsid w:val="3EF60F77"/>
    <w:rsid w:val="3F782A42"/>
    <w:rsid w:val="442F799B"/>
    <w:rsid w:val="486B30FE"/>
    <w:rsid w:val="48A7120F"/>
    <w:rsid w:val="491FF225"/>
    <w:rsid w:val="4A6F4794"/>
    <w:rsid w:val="4DC2685C"/>
    <w:rsid w:val="4FFD214C"/>
    <w:rsid w:val="54956ACE"/>
    <w:rsid w:val="5777D4F5"/>
    <w:rsid w:val="58283CD2"/>
    <w:rsid w:val="59DD8326"/>
    <w:rsid w:val="5CFC13D3"/>
    <w:rsid w:val="5DEF592A"/>
    <w:rsid w:val="5FC6BB1E"/>
    <w:rsid w:val="5FF720F1"/>
    <w:rsid w:val="61C47E4F"/>
    <w:rsid w:val="673E3563"/>
    <w:rsid w:val="67FF5C0B"/>
    <w:rsid w:val="6931601C"/>
    <w:rsid w:val="6AE009CC"/>
    <w:rsid w:val="6B1B6745"/>
    <w:rsid w:val="6C026349"/>
    <w:rsid w:val="6C910F99"/>
    <w:rsid w:val="6EFC0924"/>
    <w:rsid w:val="6FB74722"/>
    <w:rsid w:val="6FEF8B7E"/>
    <w:rsid w:val="70754DB8"/>
    <w:rsid w:val="71A6591B"/>
    <w:rsid w:val="737D59BA"/>
    <w:rsid w:val="73CE2FDD"/>
    <w:rsid w:val="77C37683"/>
    <w:rsid w:val="77CA18F3"/>
    <w:rsid w:val="78EF62D0"/>
    <w:rsid w:val="79D19834"/>
    <w:rsid w:val="79FF515B"/>
    <w:rsid w:val="7DDA3B8E"/>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page number"/>
    <w:basedOn w:val="10"/>
    <w:uiPriority w:val="0"/>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4"/>
    <w:semiHidden/>
    <w:qFormat/>
    <w:uiPriority w:val="99"/>
    <w:rPr>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9518</Words>
  <Characters>10284</Characters>
  <Lines>69</Lines>
  <Paragraphs>19</Paragraphs>
  <TotalTime>69</TotalTime>
  <ScaleCrop>false</ScaleCrop>
  <LinksUpToDate>false</LinksUpToDate>
  <CharactersWithSpaces>10665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费昀</cp:lastModifiedBy>
  <cp:lastPrinted>2024-08-08T18:20:00Z</cp:lastPrinted>
  <dcterms:modified xsi:type="dcterms:W3CDTF">2025-09-30T01:48:58Z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BB7B6AA21D207914D6FDA268992A22D6</vt:lpwstr>
  </property>
  <property fmtid="{D5CDD505-2E9C-101B-9397-08002B2CF9AE}" pid="4" name="KSOTemplateDocerSaveRecord">
    <vt:lpwstr>eyJoZGlkIjoiNzM3MWVjZTQ0MTdjZTRmMDhiM2IxZjAyYWNkOTc0MTYiLCJ1c2VySWQiOiI0NDI2NDE5MTEifQ==</vt:lpwstr>
  </property>
</Properties>
</file>